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8F" w:rsidRPr="00C3658F" w:rsidRDefault="00C3658F" w:rsidP="00C3658F">
      <w:pPr>
        <w:spacing w:after="0" w:line="360" w:lineRule="auto"/>
        <w:jc w:val="center"/>
        <w:rPr>
          <w:rFonts w:ascii="Times New Roman" w:eastAsia="Times New Roman" w:hAnsi="Times New Roman" w:cs="Times New Roman"/>
          <w:b/>
          <w:sz w:val="24"/>
          <w:szCs w:val="24"/>
          <w:lang w:eastAsia="bg-BG"/>
        </w:rPr>
      </w:pPr>
    </w:p>
    <w:p w:rsidR="00BC6270" w:rsidRPr="00C3658F" w:rsidRDefault="00BC6270" w:rsidP="00C3658F">
      <w:pPr>
        <w:spacing w:after="0" w:line="360" w:lineRule="auto"/>
        <w:jc w:val="center"/>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ПРОТОКОЛ №</w:t>
      </w:r>
      <w:r w:rsidRPr="00C3658F">
        <w:rPr>
          <w:rFonts w:ascii="Times New Roman" w:eastAsia="Times New Roman" w:hAnsi="Times New Roman" w:cs="Times New Roman"/>
          <w:b/>
          <w:sz w:val="24"/>
          <w:szCs w:val="24"/>
          <w:lang w:val="en-US" w:eastAsia="bg-BG"/>
        </w:rPr>
        <w:t xml:space="preserve"> 4</w:t>
      </w:r>
      <w:r w:rsidRPr="00C3658F">
        <w:rPr>
          <w:rFonts w:ascii="Times New Roman" w:eastAsia="Times New Roman" w:hAnsi="Times New Roman" w:cs="Times New Roman"/>
          <w:b/>
          <w:sz w:val="24"/>
          <w:szCs w:val="24"/>
          <w:lang w:eastAsia="bg-BG"/>
        </w:rPr>
        <w:t>3</w:t>
      </w:r>
    </w:p>
    <w:p w:rsidR="00BC6270" w:rsidRPr="00C3658F" w:rsidRDefault="00BC6270" w:rsidP="00C3658F">
      <w:pPr>
        <w:spacing w:after="0" w:line="360" w:lineRule="auto"/>
        <w:jc w:val="center"/>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ОТ СЪВМЕСТНО ЗАСЕДАНИЕ НА РЕГИОНАЛНИЯ СЪВЕТ ЗА РАЗВИТИЕ </w:t>
      </w:r>
    </w:p>
    <w:p w:rsidR="00BC6270" w:rsidRPr="00C3658F" w:rsidRDefault="00BC6270" w:rsidP="00C3658F">
      <w:pPr>
        <w:spacing w:after="0" w:line="360" w:lineRule="auto"/>
        <w:jc w:val="center"/>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(РСР) НА СЕВЕРОЗАПАДЕН РАЙОН(СЗР) И РЕГИОНАЛНИЯ КООРДИНАЦИОНЕН КОМИТЕТ (РКК) КЪМ СЪВЕТА</w:t>
      </w:r>
    </w:p>
    <w:p w:rsidR="00BC6270" w:rsidRPr="00C3658F" w:rsidRDefault="00BC6270" w:rsidP="00C82045">
      <w:pPr>
        <w:spacing w:line="360" w:lineRule="auto"/>
        <w:jc w:val="center"/>
        <w:rPr>
          <w:rFonts w:ascii="Times New Roman" w:eastAsia="Times New Roman" w:hAnsi="Times New Roman" w:cs="Times New Roman"/>
          <w:sz w:val="24"/>
          <w:szCs w:val="24"/>
          <w:lang w:eastAsia="bg-BG"/>
        </w:rPr>
      </w:pPr>
      <w:r w:rsidRPr="00C3658F">
        <w:rPr>
          <w:rFonts w:ascii="Times New Roman" w:eastAsia="Times New Roman" w:hAnsi="Times New Roman" w:cs="Times New Roman"/>
          <w:sz w:val="24"/>
          <w:szCs w:val="24"/>
          <w:lang w:eastAsia="bg-BG"/>
        </w:rPr>
        <w:tab/>
        <w:t xml:space="preserve">проведено на 19 </w:t>
      </w:r>
      <w:r w:rsidR="00EB53B3" w:rsidRPr="00C3658F">
        <w:rPr>
          <w:rFonts w:ascii="Times New Roman" w:eastAsia="Times New Roman" w:hAnsi="Times New Roman" w:cs="Times New Roman"/>
          <w:sz w:val="24"/>
          <w:szCs w:val="24"/>
          <w:lang w:eastAsia="bg-BG"/>
        </w:rPr>
        <w:t>декември</w:t>
      </w:r>
      <w:r w:rsidRPr="00C3658F">
        <w:rPr>
          <w:rFonts w:ascii="Times New Roman" w:eastAsia="Times New Roman" w:hAnsi="Times New Roman" w:cs="Times New Roman"/>
          <w:sz w:val="24"/>
          <w:szCs w:val="24"/>
          <w:lang w:eastAsia="bg-BG"/>
        </w:rPr>
        <w:t xml:space="preserve"> 2019 г. в гр. Ловеч</w:t>
      </w:r>
    </w:p>
    <w:p w:rsidR="00C82045" w:rsidRDefault="00C82045" w:rsidP="00C82045">
      <w:pPr>
        <w:tabs>
          <w:tab w:val="left" w:pos="5670"/>
        </w:tabs>
        <w:spacing w:after="0" w:line="360" w:lineRule="auto"/>
        <w:jc w:val="both"/>
        <w:rPr>
          <w:rFonts w:ascii="Times New Roman" w:hAnsi="Times New Roman" w:cs="Times New Roman"/>
          <w:sz w:val="24"/>
          <w:szCs w:val="24"/>
        </w:rPr>
      </w:pPr>
    </w:p>
    <w:p w:rsidR="00F4600F" w:rsidRPr="00C3658F" w:rsidRDefault="00F4600F" w:rsidP="00C3658F">
      <w:pPr>
        <w:tabs>
          <w:tab w:val="left" w:pos="5670"/>
        </w:tabs>
        <w:spacing w:line="360" w:lineRule="auto"/>
        <w:jc w:val="both"/>
        <w:rPr>
          <w:rFonts w:ascii="Times New Roman" w:hAnsi="Times New Roman" w:cs="Times New Roman"/>
          <w:sz w:val="24"/>
          <w:szCs w:val="24"/>
        </w:rPr>
      </w:pPr>
      <w:r w:rsidRPr="00C3658F">
        <w:rPr>
          <w:rFonts w:ascii="Times New Roman" w:hAnsi="Times New Roman" w:cs="Times New Roman"/>
          <w:sz w:val="24"/>
          <w:szCs w:val="24"/>
        </w:rPr>
        <w:t xml:space="preserve">На 19 декември 2019 г. в зала 101 на Областна Администрация - Ловеч се проведе заседание на Регионалния Съвет за Развитие на Северозападен район и Регионалния координационен комитет към Съвета. Заседанието беше открито и ръководено от </w:t>
      </w:r>
      <w:proofErr w:type="spellStart"/>
      <w:r w:rsidRPr="00C3658F">
        <w:rPr>
          <w:rFonts w:ascii="Times New Roman" w:hAnsi="Times New Roman" w:cs="Times New Roman"/>
          <w:sz w:val="24"/>
          <w:szCs w:val="24"/>
        </w:rPr>
        <w:t>от</w:t>
      </w:r>
      <w:proofErr w:type="spellEnd"/>
      <w:r w:rsidRPr="00C3658F">
        <w:rPr>
          <w:rFonts w:ascii="Times New Roman" w:hAnsi="Times New Roman" w:cs="Times New Roman"/>
          <w:sz w:val="24"/>
          <w:szCs w:val="24"/>
        </w:rPr>
        <w:t xml:space="preserve"> областния управител на област Ловеч, г-жа Ваня Събчева в качеството й на председател на Регионалния съвет за развитие на Северозападен район.</w:t>
      </w:r>
    </w:p>
    <w:p w:rsidR="00C3658F" w:rsidRPr="00C3658F" w:rsidRDefault="00F4600F" w:rsidP="00C3658F">
      <w:pPr>
        <w:tabs>
          <w:tab w:val="left" w:pos="5670"/>
        </w:tabs>
        <w:spacing w:line="360" w:lineRule="auto"/>
        <w:jc w:val="both"/>
        <w:rPr>
          <w:rFonts w:ascii="Times New Roman" w:hAnsi="Times New Roman" w:cs="Times New Roman"/>
          <w:sz w:val="24"/>
          <w:szCs w:val="24"/>
        </w:rPr>
      </w:pPr>
      <w:r w:rsidRPr="00C3658F">
        <w:rPr>
          <w:rFonts w:ascii="Times New Roman" w:hAnsi="Times New Roman" w:cs="Times New Roman"/>
          <w:sz w:val="24"/>
          <w:szCs w:val="24"/>
        </w:rPr>
        <w:t>На заседанието присъстваха членове на Регионалния съвет за развитие на Северозападен район по чл.44, ал.1 и ал.2 от Правилника за прилагане на Закона за регионалното развитие (ППЗРР) и техни упълномощени представители по чл.44, ал.4 от ППЗРР, както следва: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86"/>
        <w:gridCol w:w="4602"/>
      </w:tblGrid>
      <w:tr w:rsidR="00365A42" w:rsidRPr="00C3658F" w:rsidTr="005B78B2">
        <w:trPr>
          <w:trHeight w:val="432"/>
        </w:trPr>
        <w:tc>
          <w:tcPr>
            <w:tcW w:w="568"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w:t>
            </w:r>
          </w:p>
        </w:tc>
        <w:tc>
          <w:tcPr>
            <w:tcW w:w="4186" w:type="dxa"/>
            <w:shd w:val="clear" w:color="auto" w:fill="auto"/>
          </w:tcPr>
          <w:p w:rsidR="003007BF" w:rsidRPr="00C3658F" w:rsidRDefault="003007BF" w:rsidP="00A43CCE">
            <w:pPr>
              <w:spacing w:after="0" w:line="240" w:lineRule="auto"/>
              <w:jc w:val="center"/>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Име и длъжност</w:t>
            </w:r>
          </w:p>
        </w:tc>
        <w:tc>
          <w:tcPr>
            <w:tcW w:w="4602" w:type="dxa"/>
            <w:shd w:val="clear" w:color="auto" w:fill="auto"/>
          </w:tcPr>
          <w:p w:rsidR="003007BF" w:rsidRPr="00C3658F" w:rsidRDefault="003007BF" w:rsidP="00A43CCE">
            <w:pPr>
              <w:spacing w:after="0" w:line="240" w:lineRule="auto"/>
              <w:jc w:val="center"/>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Организация</w:t>
            </w:r>
          </w:p>
        </w:tc>
      </w:tr>
      <w:tr w:rsidR="00365A42" w:rsidRPr="00C3658F" w:rsidTr="00455F6E">
        <w:trPr>
          <w:trHeight w:val="432"/>
        </w:trPr>
        <w:tc>
          <w:tcPr>
            <w:tcW w:w="568" w:type="dxa"/>
            <w:shd w:val="clear" w:color="auto" w:fill="auto"/>
          </w:tcPr>
          <w:p w:rsidR="00365A42" w:rsidRPr="00C3658F" w:rsidRDefault="00365A42"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65A42" w:rsidRPr="00C3658F" w:rsidRDefault="00365A42" w:rsidP="00AF383E">
            <w:pPr>
              <w:spacing w:after="0" w:line="240" w:lineRule="auto"/>
              <w:rPr>
                <w:rFonts w:ascii="Times New Roman" w:hAnsi="Times New Roman" w:cs="Times New Roman"/>
                <w:b/>
                <w:sz w:val="24"/>
                <w:szCs w:val="24"/>
                <w:lang w:val="en-US"/>
              </w:rPr>
            </w:pPr>
            <w:r w:rsidRPr="00C3658F">
              <w:rPr>
                <w:rFonts w:ascii="Times New Roman" w:hAnsi="Times New Roman" w:cs="Times New Roman"/>
                <w:b/>
                <w:sz w:val="24"/>
                <w:szCs w:val="24"/>
              </w:rPr>
              <w:t xml:space="preserve">Красимир Живков </w:t>
            </w:r>
          </w:p>
          <w:p w:rsidR="00365A42" w:rsidRPr="00C3658F" w:rsidRDefault="00365A42" w:rsidP="00AF383E">
            <w:pPr>
              <w:spacing w:after="0" w:line="240" w:lineRule="auto"/>
              <w:rPr>
                <w:rFonts w:ascii="Times New Roman" w:hAnsi="Times New Roman" w:cs="Times New Roman"/>
                <w:b/>
                <w:sz w:val="24"/>
                <w:szCs w:val="24"/>
                <w:lang w:val="en-US"/>
              </w:rPr>
            </w:pPr>
            <w:r w:rsidRPr="00C3658F">
              <w:rPr>
                <w:rFonts w:ascii="Times New Roman" w:hAnsi="Times New Roman" w:cs="Times New Roman"/>
                <w:b/>
                <w:i/>
                <w:sz w:val="24"/>
                <w:szCs w:val="24"/>
              </w:rPr>
              <w:t>Заместник-министър</w:t>
            </w:r>
            <w:r w:rsidRPr="00C3658F">
              <w:rPr>
                <w:rFonts w:ascii="Times New Roman" w:hAnsi="Times New Roman" w:cs="Times New Roman"/>
                <w:b/>
                <w:sz w:val="24"/>
                <w:szCs w:val="24"/>
              </w:rPr>
              <w:t>, представляван от</w:t>
            </w:r>
          </w:p>
          <w:p w:rsidR="00365A42" w:rsidRPr="00C3658F" w:rsidRDefault="00365A42" w:rsidP="00AF383E">
            <w:pPr>
              <w:spacing w:after="0" w:line="240" w:lineRule="auto"/>
              <w:rPr>
                <w:rFonts w:ascii="Times New Roman" w:hAnsi="Times New Roman" w:cs="Times New Roman"/>
                <w:b/>
                <w:i/>
                <w:sz w:val="24"/>
                <w:szCs w:val="24"/>
              </w:rPr>
            </w:pPr>
            <w:r w:rsidRPr="00C3658F">
              <w:rPr>
                <w:rFonts w:ascii="Times New Roman" w:hAnsi="Times New Roman" w:cs="Times New Roman"/>
                <w:b/>
                <w:sz w:val="24"/>
                <w:szCs w:val="24"/>
              </w:rPr>
              <w:t>Радослав Илиев</w:t>
            </w:r>
            <w:r w:rsidRPr="00C3658F">
              <w:rPr>
                <w:rFonts w:ascii="Times New Roman" w:hAnsi="Times New Roman" w:cs="Times New Roman"/>
                <w:b/>
                <w:i/>
                <w:sz w:val="24"/>
                <w:szCs w:val="24"/>
              </w:rPr>
              <w:t xml:space="preserve"> </w:t>
            </w:r>
          </w:p>
          <w:p w:rsidR="00365A42" w:rsidRPr="00C3658F" w:rsidRDefault="00365A42" w:rsidP="00AF383E">
            <w:pPr>
              <w:spacing w:after="0" w:line="240" w:lineRule="auto"/>
              <w:rPr>
                <w:rFonts w:ascii="Times New Roman" w:hAnsi="Times New Roman" w:cs="Times New Roman"/>
                <w:b/>
                <w:i/>
                <w:sz w:val="24"/>
                <w:szCs w:val="24"/>
              </w:rPr>
            </w:pPr>
            <w:r w:rsidRPr="00C3658F">
              <w:rPr>
                <w:rFonts w:ascii="Times New Roman" w:hAnsi="Times New Roman" w:cs="Times New Roman"/>
                <w:b/>
                <w:i/>
                <w:sz w:val="24"/>
                <w:szCs w:val="24"/>
              </w:rPr>
              <w:t>Дирекция „КПД“</w:t>
            </w:r>
          </w:p>
        </w:tc>
        <w:tc>
          <w:tcPr>
            <w:tcW w:w="4602" w:type="dxa"/>
            <w:shd w:val="clear" w:color="auto" w:fill="auto"/>
          </w:tcPr>
          <w:p w:rsidR="00365A42" w:rsidRPr="00C3658F" w:rsidRDefault="00365A42" w:rsidP="00516B5A">
            <w:pPr>
              <w:spacing w:line="240" w:lineRule="auto"/>
              <w:rPr>
                <w:rFonts w:ascii="Times New Roman" w:hAnsi="Times New Roman" w:cs="Times New Roman"/>
                <w:b/>
                <w:sz w:val="24"/>
                <w:szCs w:val="24"/>
              </w:rPr>
            </w:pPr>
            <w:r w:rsidRPr="00C3658F">
              <w:rPr>
                <w:rFonts w:ascii="Times New Roman" w:hAnsi="Times New Roman" w:cs="Times New Roman"/>
                <w:b/>
                <w:sz w:val="24"/>
                <w:szCs w:val="24"/>
              </w:rPr>
              <w:t>Министерство на околната среда и водите</w:t>
            </w:r>
          </w:p>
        </w:tc>
      </w:tr>
      <w:tr w:rsidR="00365A42" w:rsidRPr="00C3658F" w:rsidTr="003007BF">
        <w:trPr>
          <w:trHeight w:val="432"/>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Ангел Попов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softHyphen/>
              <w:t>Заместник-министър,</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представляван от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Пламен </w:t>
            </w:r>
            <w:proofErr w:type="spellStart"/>
            <w:r w:rsidRPr="00C3658F">
              <w:rPr>
                <w:rFonts w:ascii="Times New Roman" w:eastAsia="Times New Roman" w:hAnsi="Times New Roman" w:cs="Times New Roman"/>
                <w:b/>
                <w:sz w:val="24"/>
                <w:szCs w:val="24"/>
                <w:lang w:eastAsia="bg-BG"/>
              </w:rPr>
              <w:t>Соломонов</w:t>
            </w:r>
            <w:proofErr w:type="spellEnd"/>
            <w:r w:rsidRPr="00C3658F">
              <w:rPr>
                <w:rFonts w:ascii="Times New Roman" w:eastAsia="Times New Roman" w:hAnsi="Times New Roman" w:cs="Times New Roman"/>
                <w:b/>
                <w:sz w:val="24"/>
                <w:szCs w:val="24"/>
                <w:lang w:eastAsia="bg-BG"/>
              </w:rPr>
              <w:t>,</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Дирекция „Национална транспортна политика</w:t>
            </w:r>
            <w:r w:rsidR="001228F3">
              <w:rPr>
                <w:rFonts w:ascii="Times New Roman" w:eastAsia="Times New Roman" w:hAnsi="Times New Roman" w:cs="Times New Roman"/>
                <w:b/>
                <w:i/>
                <w:sz w:val="24"/>
                <w:szCs w:val="24"/>
                <w:lang w:eastAsia="bg-BG"/>
              </w:rPr>
              <w:t>“</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Министерство на транспорта, информационните технологии и съобщенията</w:t>
            </w:r>
          </w:p>
        </w:tc>
      </w:tr>
      <w:tr w:rsidR="00365A42" w:rsidRPr="00C3658F" w:rsidTr="003007BF">
        <w:trPr>
          <w:trHeight w:val="432"/>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C22C07">
            <w:pPr>
              <w:spacing w:after="0" w:line="240" w:lineRule="auto"/>
              <w:rPr>
                <w:rFonts w:ascii="Times New Roman" w:hAnsi="Times New Roman" w:cs="Times New Roman"/>
                <w:b/>
                <w:sz w:val="24"/>
                <w:szCs w:val="24"/>
              </w:rPr>
            </w:pPr>
            <w:r w:rsidRPr="00C3658F">
              <w:rPr>
                <w:rFonts w:ascii="Times New Roman" w:hAnsi="Times New Roman" w:cs="Times New Roman"/>
                <w:b/>
                <w:sz w:val="24"/>
                <w:szCs w:val="24"/>
              </w:rPr>
              <w:t>Стефан Балабанов</w:t>
            </w:r>
          </w:p>
          <w:p w:rsidR="003007BF" w:rsidRPr="00C3658F" w:rsidRDefault="003007BF" w:rsidP="00C22C07">
            <w:pPr>
              <w:spacing w:after="0" w:line="240" w:lineRule="auto"/>
              <w:rPr>
                <w:rFonts w:ascii="Times New Roman" w:hAnsi="Times New Roman" w:cs="Times New Roman"/>
                <w:b/>
                <w:i/>
                <w:sz w:val="24"/>
                <w:szCs w:val="24"/>
              </w:rPr>
            </w:pPr>
            <w:r w:rsidRPr="00C3658F">
              <w:rPr>
                <w:rFonts w:ascii="Times New Roman" w:hAnsi="Times New Roman" w:cs="Times New Roman"/>
                <w:b/>
                <w:i/>
                <w:sz w:val="24"/>
                <w:szCs w:val="24"/>
              </w:rPr>
              <w:t>Заместник-министър,</w:t>
            </w:r>
            <w:r w:rsidRPr="00C3658F">
              <w:rPr>
                <w:rFonts w:ascii="Times New Roman" w:hAnsi="Times New Roman" w:cs="Times New Roman"/>
                <w:b/>
                <w:sz w:val="24"/>
                <w:szCs w:val="24"/>
              </w:rPr>
              <w:t xml:space="preserve"> представляван от </w:t>
            </w:r>
          </w:p>
          <w:p w:rsidR="003007BF" w:rsidRPr="00C3658F" w:rsidRDefault="003007BF" w:rsidP="00C22C07">
            <w:pPr>
              <w:spacing w:after="0" w:line="240" w:lineRule="auto"/>
              <w:rPr>
                <w:rFonts w:ascii="Times New Roman" w:hAnsi="Times New Roman" w:cs="Times New Roman"/>
                <w:b/>
                <w:i/>
                <w:sz w:val="24"/>
                <w:szCs w:val="24"/>
              </w:rPr>
            </w:pPr>
            <w:r w:rsidRPr="00C3658F">
              <w:rPr>
                <w:rFonts w:ascii="Times New Roman" w:hAnsi="Times New Roman" w:cs="Times New Roman"/>
                <w:b/>
                <w:sz w:val="24"/>
                <w:szCs w:val="24"/>
              </w:rPr>
              <w:t>Милен Маринов</w:t>
            </w:r>
            <w:r w:rsidRPr="00C3658F">
              <w:rPr>
                <w:rFonts w:ascii="Times New Roman" w:hAnsi="Times New Roman" w:cs="Times New Roman"/>
                <w:b/>
                <w:i/>
                <w:sz w:val="24"/>
                <w:szCs w:val="24"/>
              </w:rPr>
              <w:t xml:space="preserve"> </w:t>
            </w:r>
          </w:p>
          <w:p w:rsidR="003007BF" w:rsidRPr="00C3658F" w:rsidRDefault="003007BF" w:rsidP="00C22C07">
            <w:pPr>
              <w:spacing w:after="0" w:line="240" w:lineRule="auto"/>
              <w:rPr>
                <w:rFonts w:ascii="Times New Roman" w:hAnsi="Times New Roman" w:cs="Times New Roman"/>
                <w:b/>
                <w:i/>
                <w:sz w:val="24"/>
                <w:szCs w:val="24"/>
              </w:rPr>
            </w:pPr>
            <w:r w:rsidRPr="00C3658F">
              <w:rPr>
                <w:rFonts w:ascii="Times New Roman" w:hAnsi="Times New Roman" w:cs="Times New Roman"/>
                <w:b/>
                <w:i/>
                <w:sz w:val="24"/>
                <w:szCs w:val="24"/>
              </w:rPr>
              <w:t>Директор</w:t>
            </w:r>
          </w:p>
          <w:p w:rsidR="003007BF" w:rsidRPr="00C3658F" w:rsidRDefault="003007BF" w:rsidP="00C22C07">
            <w:pPr>
              <w:spacing w:after="0" w:line="240" w:lineRule="auto"/>
              <w:rPr>
                <w:rFonts w:ascii="Times New Roman" w:hAnsi="Times New Roman" w:cs="Times New Roman"/>
                <w:b/>
                <w:sz w:val="24"/>
                <w:szCs w:val="24"/>
              </w:rPr>
            </w:pPr>
            <w:r w:rsidRPr="00C3658F">
              <w:rPr>
                <w:rFonts w:ascii="Times New Roman" w:hAnsi="Times New Roman" w:cs="Times New Roman"/>
                <w:b/>
                <w:sz w:val="24"/>
                <w:szCs w:val="24"/>
              </w:rPr>
              <w:t>ОДМВР - Ловеч</w:t>
            </w:r>
          </w:p>
        </w:tc>
        <w:tc>
          <w:tcPr>
            <w:tcW w:w="4602" w:type="dxa"/>
            <w:shd w:val="clear" w:color="auto" w:fill="auto"/>
          </w:tcPr>
          <w:p w:rsidR="003007BF" w:rsidRPr="00C3658F" w:rsidRDefault="003007BF" w:rsidP="00516B5A">
            <w:pPr>
              <w:spacing w:line="240" w:lineRule="auto"/>
              <w:rPr>
                <w:rFonts w:ascii="Times New Roman" w:hAnsi="Times New Roman" w:cs="Times New Roman"/>
                <w:b/>
                <w:bCs/>
                <w:sz w:val="24"/>
                <w:szCs w:val="24"/>
              </w:rPr>
            </w:pPr>
            <w:r w:rsidRPr="00C3658F">
              <w:rPr>
                <w:rFonts w:ascii="Times New Roman" w:hAnsi="Times New Roman" w:cs="Times New Roman"/>
                <w:b/>
                <w:bCs/>
                <w:sz w:val="24"/>
                <w:szCs w:val="24"/>
              </w:rPr>
              <w:t>Министерство на вътрешните работи</w:t>
            </w:r>
          </w:p>
          <w:p w:rsidR="003007BF" w:rsidRPr="00C3658F" w:rsidRDefault="003007BF" w:rsidP="00516B5A">
            <w:pPr>
              <w:spacing w:line="240" w:lineRule="auto"/>
              <w:rPr>
                <w:rFonts w:ascii="Times New Roman" w:hAnsi="Times New Roman" w:cs="Times New Roman"/>
                <w:b/>
                <w:bCs/>
                <w:sz w:val="24"/>
                <w:szCs w:val="24"/>
              </w:rPr>
            </w:pPr>
          </w:p>
        </w:tc>
      </w:tr>
      <w:tr w:rsidR="00365A42" w:rsidRPr="00C3658F" w:rsidTr="003007BF">
        <w:trPr>
          <w:trHeight w:val="506"/>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Атанас Добрев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Заместник-министър,</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sz w:val="24"/>
                <w:szCs w:val="24"/>
                <w:lang w:eastAsia="bg-BG"/>
              </w:rPr>
              <w:t>Представляван от</w:t>
            </w:r>
            <w:r w:rsidRPr="00C3658F">
              <w:rPr>
                <w:rFonts w:ascii="Times New Roman" w:eastAsia="Times New Roman" w:hAnsi="Times New Roman" w:cs="Times New Roman"/>
                <w:b/>
                <w:i/>
                <w:sz w:val="24"/>
                <w:szCs w:val="24"/>
                <w:lang w:eastAsia="bg-BG"/>
              </w:rPr>
              <w:t xml:space="preserve">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Димитър Шишков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bCs/>
                <w:i/>
                <w:sz w:val="24"/>
                <w:szCs w:val="24"/>
                <w:lang w:eastAsia="bg-BG" w:bidi="bg-BG"/>
              </w:rPr>
              <w:t xml:space="preserve">Заместник </w:t>
            </w:r>
            <w:r w:rsidRPr="00C3658F">
              <w:rPr>
                <w:rFonts w:ascii="Times New Roman" w:eastAsia="Times New Roman" w:hAnsi="Times New Roman" w:cs="Times New Roman"/>
                <w:b/>
                <w:i/>
                <w:sz w:val="24"/>
                <w:szCs w:val="24"/>
                <w:lang w:eastAsia="bg-BG"/>
              </w:rPr>
              <w:t xml:space="preserve">директор на Северозападно държавно предприятие ДП </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Министерство на земеделието, храните и горите</w:t>
            </w:r>
          </w:p>
        </w:tc>
      </w:tr>
      <w:tr w:rsidR="00365A42" w:rsidRPr="00C3658F" w:rsidTr="003007BF">
        <w:trPr>
          <w:trHeight w:val="425"/>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i/>
                <w:sz w:val="24"/>
                <w:szCs w:val="24"/>
                <w:lang w:eastAsia="bg-BG"/>
              </w:rPr>
              <w:softHyphen/>
            </w:r>
            <w:r w:rsidRPr="00C3658F">
              <w:rPr>
                <w:rFonts w:ascii="Times New Roman" w:eastAsia="Times New Roman" w:hAnsi="Times New Roman" w:cs="Times New Roman"/>
                <w:b/>
                <w:sz w:val="24"/>
                <w:szCs w:val="24"/>
                <w:lang w:eastAsia="bg-BG"/>
              </w:rPr>
              <w:t>Петър Николов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Заместник-министър,</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представляван от</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Style w:val="Bodytext2Bold"/>
                <w:rFonts w:eastAsiaTheme="minorHAnsi"/>
                <w:color w:val="auto"/>
              </w:rPr>
              <w:t>Радосвета Димитрова</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i/>
                <w:sz w:val="24"/>
                <w:szCs w:val="24"/>
                <w:lang w:eastAsia="bg-BG"/>
              </w:rPr>
              <w:t>ИА ОПНОИР</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Министерство на образованието и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науката</w:t>
            </w:r>
          </w:p>
        </w:tc>
      </w:tr>
      <w:tr w:rsidR="00365A42" w:rsidRPr="00C3658F" w:rsidTr="003007BF">
        <w:trPr>
          <w:trHeight w:val="432"/>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proofErr w:type="spellStart"/>
            <w:r w:rsidRPr="00C3658F">
              <w:rPr>
                <w:rFonts w:ascii="Times New Roman" w:eastAsia="Times New Roman" w:hAnsi="Times New Roman" w:cs="Times New Roman"/>
                <w:b/>
                <w:sz w:val="24"/>
                <w:szCs w:val="24"/>
                <w:lang w:eastAsia="bg-BG"/>
              </w:rPr>
              <w:t>Амелия</w:t>
            </w:r>
            <w:proofErr w:type="spellEnd"/>
            <w:r w:rsidRPr="00C3658F">
              <w:rPr>
                <w:rFonts w:ascii="Times New Roman" w:eastAsia="Times New Roman" w:hAnsi="Times New Roman" w:cs="Times New Roman"/>
                <w:b/>
                <w:sz w:val="24"/>
                <w:szCs w:val="24"/>
                <w:lang w:eastAsia="bg-BG"/>
              </w:rPr>
              <w:t xml:space="preserve"> Гешева</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i/>
                <w:sz w:val="24"/>
                <w:szCs w:val="24"/>
                <w:lang w:eastAsia="bg-BG"/>
              </w:rPr>
              <w:softHyphen/>
              <w:t>Заместник-министър,</w:t>
            </w:r>
            <w:r w:rsidRPr="00C3658F">
              <w:rPr>
                <w:rFonts w:ascii="Times New Roman" w:eastAsia="Times New Roman" w:hAnsi="Times New Roman" w:cs="Times New Roman"/>
                <w:sz w:val="24"/>
                <w:szCs w:val="24"/>
                <w:lang w:eastAsia="bg-BG"/>
              </w:rPr>
              <w:t xml:space="preserve"> </w:t>
            </w:r>
            <w:r w:rsidRPr="00C3658F">
              <w:rPr>
                <w:rFonts w:ascii="Times New Roman" w:eastAsia="Times New Roman" w:hAnsi="Times New Roman" w:cs="Times New Roman"/>
                <w:b/>
                <w:sz w:val="24"/>
                <w:szCs w:val="24"/>
                <w:lang w:eastAsia="bg-BG"/>
              </w:rPr>
              <w:t xml:space="preserve">представлявана от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Теодор Генев </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Министерство на културата</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Министерство на културата</w:t>
            </w:r>
          </w:p>
        </w:tc>
      </w:tr>
      <w:tr w:rsidR="00365A42" w:rsidRPr="00C3658F" w:rsidTr="002A775D">
        <w:trPr>
          <w:trHeight w:val="605"/>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Росен Белчев</w:t>
            </w:r>
          </w:p>
          <w:p w:rsidR="002957B8"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Областен управител</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Областна администрация – Монтана</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Мирослав Петров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Областен управител</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представляван от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Ирена Христова </w:t>
            </w:r>
          </w:p>
          <w:p w:rsidR="00C22C07"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Главен секретар ОА- Плевен</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Областна администрация – Плевен</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Албена Георгиева</w:t>
            </w:r>
          </w:p>
          <w:p w:rsidR="002957B8"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Областен управител</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Областна администрация – Видин</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hAnsi="Times New Roman" w:cs="Times New Roman"/>
                <w:b/>
                <w:bCs/>
                <w:sz w:val="24"/>
                <w:szCs w:val="24"/>
              </w:rPr>
              <w:t>Ваня Събчева</w:t>
            </w:r>
            <w:r w:rsidRPr="00C3658F">
              <w:rPr>
                <w:rFonts w:ascii="Times New Roman" w:eastAsia="Times New Roman" w:hAnsi="Times New Roman" w:cs="Times New Roman"/>
                <w:b/>
                <w:i/>
                <w:sz w:val="24"/>
                <w:szCs w:val="24"/>
                <w:lang w:eastAsia="bg-BG"/>
              </w:rPr>
              <w:t xml:space="preserve"> </w:t>
            </w:r>
          </w:p>
          <w:p w:rsidR="002957B8"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Областен управител</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Областна администрация – Ловеч</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DA42AF">
            <w:pPr>
              <w:spacing w:after="0" w:line="240" w:lineRule="auto"/>
              <w:rPr>
                <w:rFonts w:ascii="Times New Roman" w:hAnsi="Times New Roman" w:cs="Times New Roman"/>
                <w:b/>
                <w:sz w:val="24"/>
                <w:szCs w:val="24"/>
              </w:rPr>
            </w:pPr>
            <w:r w:rsidRPr="00C3658F">
              <w:rPr>
                <w:rFonts w:ascii="Times New Roman" w:hAnsi="Times New Roman" w:cs="Times New Roman"/>
                <w:b/>
                <w:sz w:val="24"/>
                <w:szCs w:val="24"/>
              </w:rPr>
              <w:t xml:space="preserve">Цветан Ценков </w:t>
            </w:r>
          </w:p>
          <w:p w:rsidR="003007BF" w:rsidRPr="00C3658F" w:rsidRDefault="003007BF" w:rsidP="00DA42AF">
            <w:pPr>
              <w:spacing w:after="0" w:line="240" w:lineRule="auto"/>
              <w:rPr>
                <w:rFonts w:ascii="Times New Roman" w:hAnsi="Times New Roman" w:cs="Times New Roman"/>
                <w:b/>
                <w:i/>
                <w:sz w:val="24"/>
                <w:szCs w:val="24"/>
              </w:rPr>
            </w:pPr>
            <w:r w:rsidRPr="00C3658F">
              <w:rPr>
                <w:rFonts w:ascii="Times New Roman" w:hAnsi="Times New Roman" w:cs="Times New Roman"/>
                <w:b/>
                <w:i/>
                <w:sz w:val="24"/>
                <w:szCs w:val="24"/>
              </w:rPr>
              <w:t>Кмет</w:t>
            </w:r>
          </w:p>
          <w:p w:rsidR="003007BF" w:rsidRPr="00C3658F" w:rsidRDefault="003007BF" w:rsidP="00DA42AF">
            <w:pPr>
              <w:spacing w:after="0" w:line="240" w:lineRule="auto"/>
              <w:rPr>
                <w:rFonts w:ascii="Times New Roman" w:hAnsi="Times New Roman" w:cs="Times New Roman"/>
                <w:b/>
                <w:sz w:val="24"/>
                <w:szCs w:val="24"/>
              </w:rPr>
            </w:pPr>
            <w:r w:rsidRPr="00C3658F">
              <w:rPr>
                <w:rFonts w:ascii="Times New Roman" w:hAnsi="Times New Roman" w:cs="Times New Roman"/>
                <w:b/>
                <w:sz w:val="24"/>
                <w:szCs w:val="24"/>
              </w:rPr>
              <w:t xml:space="preserve">представляван  от </w:t>
            </w:r>
          </w:p>
          <w:p w:rsidR="003007BF" w:rsidRPr="00C3658F" w:rsidRDefault="003007BF" w:rsidP="00DA42AF">
            <w:pPr>
              <w:spacing w:after="0" w:line="240" w:lineRule="auto"/>
              <w:rPr>
                <w:rFonts w:ascii="Times New Roman" w:hAnsi="Times New Roman" w:cs="Times New Roman"/>
                <w:b/>
                <w:sz w:val="24"/>
                <w:szCs w:val="24"/>
              </w:rPr>
            </w:pPr>
            <w:r w:rsidRPr="00C3658F">
              <w:rPr>
                <w:rFonts w:ascii="Times New Roman" w:hAnsi="Times New Roman" w:cs="Times New Roman"/>
                <w:b/>
                <w:sz w:val="24"/>
                <w:szCs w:val="24"/>
              </w:rPr>
              <w:t>Светослав Скорчев</w:t>
            </w:r>
          </w:p>
          <w:p w:rsidR="003007BF" w:rsidRPr="00C3658F" w:rsidRDefault="003007BF" w:rsidP="00DA42AF">
            <w:pPr>
              <w:spacing w:after="0" w:line="240" w:lineRule="auto"/>
              <w:rPr>
                <w:rFonts w:ascii="Times New Roman" w:hAnsi="Times New Roman" w:cs="Times New Roman"/>
                <w:b/>
                <w:i/>
                <w:sz w:val="24"/>
                <w:szCs w:val="24"/>
              </w:rPr>
            </w:pPr>
            <w:r w:rsidRPr="00C3658F">
              <w:rPr>
                <w:rFonts w:ascii="Times New Roman" w:eastAsia="Times New Roman" w:hAnsi="Times New Roman" w:cs="Times New Roman"/>
                <w:b/>
                <w:i/>
                <w:sz w:val="24"/>
                <w:szCs w:val="24"/>
                <w:lang w:eastAsia="bg-BG"/>
              </w:rPr>
              <w:t>Заместник-кмет</w:t>
            </w:r>
          </w:p>
        </w:tc>
        <w:tc>
          <w:tcPr>
            <w:tcW w:w="4602" w:type="dxa"/>
            <w:shd w:val="clear" w:color="auto" w:fill="auto"/>
          </w:tcPr>
          <w:p w:rsidR="003007BF" w:rsidRPr="00C3658F" w:rsidRDefault="003007BF" w:rsidP="00516B5A">
            <w:pPr>
              <w:spacing w:after="100" w:afterAutospacing="1" w:line="240" w:lineRule="auto"/>
              <w:rPr>
                <w:rFonts w:ascii="Times New Roman" w:hAnsi="Times New Roman" w:cs="Times New Roman"/>
                <w:b/>
                <w:sz w:val="24"/>
                <w:szCs w:val="24"/>
              </w:rPr>
            </w:pPr>
            <w:r w:rsidRPr="00C3658F">
              <w:rPr>
                <w:rFonts w:ascii="Times New Roman" w:hAnsi="Times New Roman" w:cs="Times New Roman"/>
                <w:b/>
                <w:sz w:val="24"/>
                <w:szCs w:val="24"/>
              </w:rPr>
              <w:t xml:space="preserve">Община Видин, </w:t>
            </w:r>
          </w:p>
          <w:p w:rsidR="003007BF" w:rsidRPr="00C3658F" w:rsidRDefault="003007BF" w:rsidP="00516B5A">
            <w:pPr>
              <w:spacing w:after="100" w:afterAutospacing="1" w:line="240" w:lineRule="auto"/>
              <w:rPr>
                <w:rFonts w:ascii="Times New Roman" w:hAnsi="Times New Roman" w:cs="Times New Roman"/>
                <w:b/>
                <w:sz w:val="24"/>
                <w:szCs w:val="24"/>
              </w:rPr>
            </w:pPr>
            <w:r w:rsidRPr="00C3658F">
              <w:rPr>
                <w:rFonts w:ascii="Times New Roman" w:hAnsi="Times New Roman" w:cs="Times New Roman"/>
                <w:b/>
                <w:sz w:val="24"/>
                <w:szCs w:val="24"/>
              </w:rPr>
              <w:t>Област Видин</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ind w:right="1578"/>
              <w:rPr>
                <w:rFonts w:ascii="Times New Roman" w:hAnsi="Times New Roman" w:cs="Times New Roman"/>
                <w:b/>
                <w:sz w:val="24"/>
                <w:szCs w:val="24"/>
              </w:rPr>
            </w:pPr>
            <w:r w:rsidRPr="00C3658F">
              <w:rPr>
                <w:rFonts w:ascii="Times New Roman" w:hAnsi="Times New Roman" w:cs="Times New Roman"/>
                <w:b/>
                <w:sz w:val="24"/>
                <w:szCs w:val="24"/>
              </w:rPr>
              <w:t>Александър Александров</w:t>
            </w:r>
          </w:p>
          <w:p w:rsidR="003007BF" w:rsidRPr="00C3658F" w:rsidRDefault="003007BF" w:rsidP="00516B5A">
            <w:pPr>
              <w:spacing w:after="0" w:line="240" w:lineRule="auto"/>
              <w:ind w:right="1578"/>
              <w:rPr>
                <w:rFonts w:ascii="Times New Roman" w:hAnsi="Times New Roman" w:cs="Times New Roman"/>
                <w:b/>
                <w:sz w:val="24"/>
                <w:szCs w:val="24"/>
              </w:rPr>
            </w:pPr>
            <w:r w:rsidRPr="00C3658F">
              <w:rPr>
                <w:rFonts w:ascii="Times New Roman" w:hAnsi="Times New Roman" w:cs="Times New Roman"/>
                <w:b/>
                <w:i/>
                <w:sz w:val="24"/>
                <w:szCs w:val="24"/>
              </w:rPr>
              <w:t xml:space="preserve">Кмет </w:t>
            </w:r>
          </w:p>
        </w:tc>
        <w:tc>
          <w:tcPr>
            <w:tcW w:w="4602" w:type="dxa"/>
            <w:shd w:val="clear" w:color="auto" w:fill="auto"/>
          </w:tcPr>
          <w:p w:rsidR="003007BF" w:rsidRPr="00C3658F" w:rsidRDefault="003007BF" w:rsidP="00516B5A">
            <w:pPr>
              <w:spacing w:after="0" w:line="240" w:lineRule="auto"/>
              <w:ind w:right="658"/>
              <w:rPr>
                <w:rFonts w:ascii="Times New Roman" w:hAnsi="Times New Roman" w:cs="Times New Roman"/>
                <w:b/>
                <w:sz w:val="24"/>
                <w:szCs w:val="24"/>
              </w:rPr>
            </w:pPr>
            <w:r w:rsidRPr="00C3658F">
              <w:rPr>
                <w:rFonts w:ascii="Times New Roman" w:hAnsi="Times New Roman" w:cs="Times New Roman"/>
                <w:b/>
                <w:sz w:val="24"/>
                <w:szCs w:val="24"/>
              </w:rPr>
              <w:t xml:space="preserve">Община Ружинци, </w:t>
            </w:r>
          </w:p>
          <w:p w:rsidR="003007BF" w:rsidRPr="00C3658F" w:rsidRDefault="003007BF" w:rsidP="00516B5A">
            <w:pPr>
              <w:spacing w:after="0" w:line="240" w:lineRule="auto"/>
              <w:ind w:right="658"/>
              <w:rPr>
                <w:rFonts w:ascii="Times New Roman" w:hAnsi="Times New Roman" w:cs="Times New Roman"/>
                <w:sz w:val="24"/>
                <w:szCs w:val="24"/>
              </w:rPr>
            </w:pPr>
            <w:r w:rsidRPr="00C3658F">
              <w:rPr>
                <w:rFonts w:ascii="Times New Roman" w:hAnsi="Times New Roman" w:cs="Times New Roman"/>
                <w:b/>
                <w:sz w:val="24"/>
                <w:szCs w:val="24"/>
              </w:rPr>
              <w:t xml:space="preserve">Област Видин </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Калин Каменов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Кмет,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представляван от </w:t>
            </w:r>
          </w:p>
          <w:p w:rsidR="003007B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Александра Христова</w:t>
            </w:r>
          </w:p>
          <w:p w:rsidR="006B3C93" w:rsidRPr="006B3C93" w:rsidRDefault="006B3C93" w:rsidP="00516B5A">
            <w:pPr>
              <w:spacing w:after="0" w:line="240" w:lineRule="auto"/>
              <w:rPr>
                <w:rFonts w:ascii="Times New Roman" w:eastAsia="Times New Roman" w:hAnsi="Times New Roman" w:cs="Times New Roman"/>
                <w:b/>
                <w:i/>
                <w:sz w:val="24"/>
                <w:szCs w:val="24"/>
                <w:lang w:eastAsia="bg-BG"/>
              </w:rPr>
            </w:pPr>
            <w:r w:rsidRPr="006B3C93">
              <w:rPr>
                <w:rFonts w:ascii="Times New Roman" w:eastAsia="Times New Roman" w:hAnsi="Times New Roman" w:cs="Times New Roman"/>
                <w:b/>
                <w:i/>
                <w:sz w:val="24"/>
                <w:szCs w:val="24"/>
                <w:lang w:eastAsia="bg-BG"/>
              </w:rPr>
              <w:t>Младши експерт „Регионално развитие“</w:t>
            </w:r>
          </w:p>
          <w:p w:rsidR="00DC7253" w:rsidRPr="002A775D"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Враца</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Враца,</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Враца</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Иван Грънчаров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Кмет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представляван от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Надя </w:t>
            </w:r>
            <w:proofErr w:type="spellStart"/>
            <w:r w:rsidRPr="00C3658F">
              <w:rPr>
                <w:rFonts w:ascii="Times New Roman" w:eastAsia="Times New Roman" w:hAnsi="Times New Roman" w:cs="Times New Roman"/>
                <w:b/>
                <w:sz w:val="24"/>
                <w:szCs w:val="24"/>
                <w:lang w:eastAsia="bg-BG"/>
              </w:rPr>
              <w:t>Рабаджиева</w:t>
            </w:r>
            <w:proofErr w:type="spellEnd"/>
          </w:p>
          <w:p w:rsidR="003007BF" w:rsidRPr="007556C1" w:rsidRDefault="003007BF" w:rsidP="007556C1">
            <w:pPr>
              <w:spacing w:after="0" w:line="240" w:lineRule="auto"/>
              <w:rPr>
                <w:rFonts w:ascii="Times New Roman" w:eastAsia="Times New Roman" w:hAnsi="Times New Roman" w:cs="Times New Roman"/>
                <w:b/>
                <w:i/>
                <w:sz w:val="24"/>
                <w:szCs w:val="24"/>
                <w:lang w:eastAsia="bg-BG"/>
              </w:rPr>
            </w:pPr>
            <w:r w:rsidRPr="007556C1">
              <w:rPr>
                <w:rFonts w:ascii="Times New Roman" w:eastAsia="Times New Roman" w:hAnsi="Times New Roman" w:cs="Times New Roman"/>
                <w:b/>
                <w:i/>
                <w:sz w:val="24"/>
                <w:szCs w:val="24"/>
                <w:lang w:eastAsia="bg-BG"/>
              </w:rPr>
              <w:t xml:space="preserve">Началник отдел </w:t>
            </w:r>
            <w:r w:rsidR="007556C1">
              <w:rPr>
                <w:rFonts w:ascii="Times New Roman" w:eastAsia="Times New Roman" w:hAnsi="Times New Roman" w:cs="Times New Roman"/>
                <w:b/>
                <w:i/>
                <w:sz w:val="24"/>
                <w:szCs w:val="24"/>
                <w:lang w:eastAsia="bg-BG"/>
              </w:rPr>
              <w:t>„</w:t>
            </w:r>
            <w:r w:rsidRPr="007556C1">
              <w:rPr>
                <w:rFonts w:ascii="Times New Roman" w:eastAsia="Times New Roman" w:hAnsi="Times New Roman" w:cs="Times New Roman"/>
                <w:b/>
                <w:i/>
                <w:sz w:val="24"/>
                <w:szCs w:val="24"/>
                <w:lang w:eastAsia="bg-BG"/>
              </w:rPr>
              <w:t>ППОП“</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Луковит,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Ловеч</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Донка Михайлова</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 xml:space="preserve">Кмет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представляван от </w:t>
            </w:r>
          </w:p>
          <w:p w:rsidR="003007BF" w:rsidRDefault="0093780D" w:rsidP="00516B5A">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Ве</w:t>
            </w:r>
            <w:r w:rsidR="003007BF" w:rsidRPr="00C3658F">
              <w:rPr>
                <w:rFonts w:ascii="Times New Roman" w:eastAsia="Times New Roman" w:hAnsi="Times New Roman" w:cs="Times New Roman"/>
                <w:b/>
                <w:sz w:val="24"/>
                <w:szCs w:val="24"/>
                <w:lang w:eastAsia="bg-BG"/>
              </w:rPr>
              <w:t>ра Добрева</w:t>
            </w:r>
          </w:p>
          <w:p w:rsidR="0093780D" w:rsidRPr="0093780D" w:rsidRDefault="0093780D" w:rsidP="00516B5A">
            <w:pPr>
              <w:spacing w:after="0" w:line="240" w:lineRule="auto"/>
              <w:rPr>
                <w:rFonts w:ascii="Times New Roman" w:eastAsia="Times New Roman" w:hAnsi="Times New Roman" w:cs="Times New Roman"/>
                <w:b/>
                <w:i/>
                <w:sz w:val="24"/>
                <w:szCs w:val="24"/>
                <w:lang w:eastAsia="bg-BG"/>
              </w:rPr>
            </w:pPr>
            <w:r w:rsidRPr="0093780D">
              <w:rPr>
                <w:rFonts w:ascii="Times New Roman" w:eastAsia="Times New Roman" w:hAnsi="Times New Roman" w:cs="Times New Roman"/>
                <w:b/>
                <w:i/>
                <w:sz w:val="24"/>
                <w:szCs w:val="24"/>
                <w:lang w:eastAsia="bg-BG"/>
              </w:rPr>
              <w:t>Директор на дирекция „Планиране и проекти"</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Троян</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Троян,</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Ловеч</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Детелин Василев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 xml:space="preserve">Кмет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представляван от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Филип Николов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lastRenderedPageBreak/>
              <w:t>Заместник-кмет</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lastRenderedPageBreak/>
              <w:t>Община Пордим</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Плевен</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val="en-US"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Цветан Димитров</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 xml:space="preserve">Кмет </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Плевен</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Червен бряг</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Милен </w:t>
            </w:r>
            <w:proofErr w:type="spellStart"/>
            <w:r w:rsidRPr="00C3658F">
              <w:rPr>
                <w:rFonts w:ascii="Times New Roman" w:eastAsia="Times New Roman" w:hAnsi="Times New Roman" w:cs="Times New Roman"/>
                <w:b/>
                <w:sz w:val="24"/>
                <w:szCs w:val="24"/>
                <w:lang w:eastAsia="bg-BG"/>
              </w:rPr>
              <w:t>Дулев</w:t>
            </w:r>
            <w:proofErr w:type="spellEnd"/>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Кмет</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представляван от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Петър Ангелов</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i/>
                <w:sz w:val="24"/>
                <w:szCs w:val="24"/>
                <w:lang w:eastAsia="bg-BG"/>
              </w:rPr>
              <w:t>Заместник-кмет</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Община Белене,</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Област Плевен</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Илиана Филипова</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i/>
                <w:sz w:val="24"/>
                <w:szCs w:val="24"/>
                <w:lang w:eastAsia="bg-BG"/>
              </w:rPr>
              <w:t xml:space="preserve">Изпълнителен директор, </w:t>
            </w:r>
            <w:r w:rsidRPr="00C3658F">
              <w:rPr>
                <w:rFonts w:ascii="Times New Roman" w:eastAsia="Times New Roman" w:hAnsi="Times New Roman" w:cs="Times New Roman"/>
                <w:b/>
                <w:sz w:val="24"/>
                <w:szCs w:val="24"/>
                <w:lang w:eastAsia="bg-BG"/>
              </w:rPr>
              <w:t xml:space="preserve">представлявана от </w:t>
            </w:r>
          </w:p>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 xml:space="preserve">Татяна Тодорова </w:t>
            </w:r>
          </w:p>
          <w:p w:rsidR="003007BF" w:rsidRPr="00C3658F" w:rsidRDefault="001F1A4D" w:rsidP="00516B5A">
            <w:pPr>
              <w:spacing w:after="0" w:line="240" w:lineRule="auto"/>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w:t>
            </w:r>
            <w:r w:rsidR="003007BF" w:rsidRPr="00C3658F">
              <w:rPr>
                <w:rFonts w:ascii="Times New Roman" w:eastAsia="Times New Roman" w:hAnsi="Times New Roman" w:cs="Times New Roman"/>
                <w:b/>
                <w:i/>
                <w:sz w:val="24"/>
                <w:szCs w:val="24"/>
                <w:lang w:eastAsia="bg-BG"/>
              </w:rPr>
              <w:t>Търговско-промишлена палата – Ловеч</w:t>
            </w:r>
            <w:r>
              <w:rPr>
                <w:rFonts w:ascii="Times New Roman" w:eastAsia="Times New Roman" w:hAnsi="Times New Roman" w:cs="Times New Roman"/>
                <w:b/>
                <w:i/>
                <w:sz w:val="24"/>
                <w:szCs w:val="24"/>
                <w:lang w:eastAsia="bg-BG"/>
              </w:rPr>
              <w:t>“</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Търговско-промишлена палата – Враца</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after="0"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Павлина Стоянова</w:t>
            </w:r>
          </w:p>
          <w:p w:rsidR="003007BF" w:rsidRPr="00C3658F" w:rsidRDefault="003007BF" w:rsidP="00516B5A">
            <w:pPr>
              <w:spacing w:after="0" w:line="240" w:lineRule="auto"/>
              <w:rPr>
                <w:rFonts w:ascii="Times New Roman" w:eastAsia="Times New Roman" w:hAnsi="Times New Roman" w:cs="Times New Roman"/>
                <w:b/>
                <w:i/>
                <w:sz w:val="24"/>
                <w:szCs w:val="24"/>
                <w:lang w:eastAsia="bg-BG"/>
              </w:rPr>
            </w:pPr>
            <w:r w:rsidRPr="00C3658F">
              <w:rPr>
                <w:rFonts w:ascii="Times New Roman" w:eastAsia="Times New Roman" w:hAnsi="Times New Roman" w:cs="Times New Roman"/>
                <w:b/>
                <w:i/>
                <w:sz w:val="24"/>
                <w:szCs w:val="24"/>
                <w:lang w:eastAsia="bg-BG"/>
              </w:rPr>
              <w:t>КТ Подкрепа Ловеч</w:t>
            </w:r>
          </w:p>
        </w:tc>
        <w:tc>
          <w:tcPr>
            <w:tcW w:w="4602" w:type="dxa"/>
            <w:shd w:val="clear" w:color="auto" w:fill="auto"/>
          </w:tcPr>
          <w:p w:rsidR="003007BF" w:rsidRPr="00C3658F" w:rsidRDefault="003007BF" w:rsidP="00516B5A">
            <w:pPr>
              <w:spacing w:after="0" w:line="240" w:lineRule="auto"/>
              <w:rPr>
                <w:rFonts w:ascii="Times New Roman" w:eastAsia="Times New Roman" w:hAnsi="Times New Roman" w:cs="Times New Roman"/>
                <w:b/>
                <w:sz w:val="24"/>
                <w:szCs w:val="24"/>
                <w:lang w:eastAsia="bg-BG"/>
              </w:rPr>
            </w:pPr>
            <w:r w:rsidRPr="00C3658F">
              <w:rPr>
                <w:rFonts w:ascii="Times New Roman" w:eastAsia="Times New Roman" w:hAnsi="Times New Roman" w:cs="Times New Roman"/>
                <w:b/>
                <w:sz w:val="24"/>
                <w:szCs w:val="24"/>
                <w:lang w:eastAsia="bg-BG"/>
              </w:rPr>
              <w:t>КТ „Подкрепа“</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ind w:right="789"/>
              <w:rPr>
                <w:rFonts w:ascii="Times New Roman" w:hAnsi="Times New Roman" w:cs="Times New Roman"/>
                <w:b/>
                <w:sz w:val="24"/>
                <w:szCs w:val="24"/>
              </w:rPr>
            </w:pPr>
            <w:r w:rsidRPr="00C3658F">
              <w:rPr>
                <w:rFonts w:ascii="Times New Roman" w:hAnsi="Times New Roman" w:cs="Times New Roman"/>
                <w:b/>
                <w:sz w:val="24"/>
                <w:szCs w:val="24"/>
              </w:rPr>
              <w:t>Владимир Матев</w:t>
            </w:r>
          </w:p>
          <w:p w:rsidR="003007BF" w:rsidRPr="00C3658F" w:rsidRDefault="003007BF" w:rsidP="00516B5A">
            <w:pPr>
              <w:spacing w:after="0" w:line="240" w:lineRule="auto"/>
              <w:ind w:right="789"/>
              <w:rPr>
                <w:rFonts w:ascii="Times New Roman" w:hAnsi="Times New Roman" w:cs="Times New Roman"/>
                <w:b/>
                <w:i/>
                <w:sz w:val="24"/>
                <w:szCs w:val="24"/>
              </w:rPr>
            </w:pPr>
            <w:r w:rsidRPr="00C3658F">
              <w:rPr>
                <w:rFonts w:ascii="Times New Roman" w:hAnsi="Times New Roman" w:cs="Times New Roman"/>
                <w:b/>
                <w:i/>
                <w:sz w:val="24"/>
                <w:szCs w:val="24"/>
              </w:rPr>
              <w:t>Председател</w:t>
            </w:r>
            <w:r w:rsidR="00BA67D0">
              <w:rPr>
                <w:rFonts w:ascii="Times New Roman" w:hAnsi="Times New Roman" w:cs="Times New Roman"/>
                <w:b/>
                <w:i/>
                <w:sz w:val="24"/>
                <w:szCs w:val="24"/>
              </w:rPr>
              <w:t xml:space="preserve"> на</w:t>
            </w:r>
          </w:p>
          <w:p w:rsidR="003007BF" w:rsidRPr="00C3658F" w:rsidRDefault="008743CA" w:rsidP="00516B5A">
            <w:pPr>
              <w:spacing w:after="0" w:line="240" w:lineRule="auto"/>
              <w:ind w:right="789"/>
              <w:rPr>
                <w:rFonts w:ascii="Times New Roman" w:hAnsi="Times New Roman" w:cs="Times New Roman"/>
                <w:b/>
                <w:sz w:val="24"/>
                <w:szCs w:val="24"/>
              </w:rPr>
            </w:pPr>
            <w:r>
              <w:rPr>
                <w:rFonts w:ascii="Times New Roman" w:hAnsi="Times New Roman" w:cs="Times New Roman"/>
                <w:b/>
                <w:sz w:val="24"/>
                <w:szCs w:val="24"/>
              </w:rPr>
              <w:t xml:space="preserve">Българска </w:t>
            </w:r>
            <w:r w:rsidR="003007BF" w:rsidRPr="00C3658F">
              <w:rPr>
                <w:rFonts w:ascii="Times New Roman" w:hAnsi="Times New Roman" w:cs="Times New Roman"/>
                <w:b/>
                <w:sz w:val="24"/>
                <w:szCs w:val="24"/>
              </w:rPr>
              <w:t>Стопанска Камара</w:t>
            </w:r>
          </w:p>
        </w:tc>
        <w:tc>
          <w:tcPr>
            <w:tcW w:w="4602" w:type="dxa"/>
            <w:shd w:val="clear" w:color="auto" w:fill="auto"/>
          </w:tcPr>
          <w:p w:rsidR="003007BF" w:rsidRPr="00C3658F" w:rsidRDefault="003007BF" w:rsidP="00516B5A">
            <w:pPr>
              <w:spacing w:line="240" w:lineRule="auto"/>
              <w:rPr>
                <w:rFonts w:ascii="Times New Roman" w:hAnsi="Times New Roman" w:cs="Times New Roman"/>
                <w:b/>
                <w:sz w:val="24"/>
                <w:szCs w:val="24"/>
              </w:rPr>
            </w:pPr>
            <w:r w:rsidRPr="00C3658F">
              <w:rPr>
                <w:rFonts w:ascii="Times New Roman" w:hAnsi="Times New Roman" w:cs="Times New Roman"/>
                <w:b/>
                <w:sz w:val="24"/>
                <w:szCs w:val="24"/>
              </w:rPr>
              <w:t>Българска Стопанска Камара</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ind w:right="789"/>
              <w:rPr>
                <w:rFonts w:ascii="Times New Roman" w:hAnsi="Times New Roman" w:cs="Times New Roman"/>
                <w:b/>
                <w:sz w:val="24"/>
                <w:szCs w:val="24"/>
              </w:rPr>
            </w:pPr>
            <w:r w:rsidRPr="00C3658F">
              <w:rPr>
                <w:rFonts w:ascii="Times New Roman" w:hAnsi="Times New Roman" w:cs="Times New Roman"/>
                <w:b/>
                <w:sz w:val="24"/>
                <w:szCs w:val="24"/>
              </w:rPr>
              <w:t>Кен</w:t>
            </w:r>
            <w:r w:rsidR="00061764">
              <w:rPr>
                <w:rFonts w:ascii="Times New Roman" w:hAnsi="Times New Roman" w:cs="Times New Roman"/>
                <w:b/>
                <w:sz w:val="24"/>
                <w:szCs w:val="24"/>
              </w:rPr>
              <w:t>а</w:t>
            </w:r>
            <w:r w:rsidRPr="00C3658F">
              <w:rPr>
                <w:rFonts w:ascii="Times New Roman" w:hAnsi="Times New Roman" w:cs="Times New Roman"/>
                <w:b/>
                <w:sz w:val="24"/>
                <w:szCs w:val="24"/>
              </w:rPr>
              <w:t>н Терзиев</w:t>
            </w:r>
          </w:p>
          <w:p w:rsidR="003007BF" w:rsidRPr="00C3658F" w:rsidRDefault="003007BF" w:rsidP="00516B5A">
            <w:pPr>
              <w:spacing w:after="0" w:line="240" w:lineRule="auto"/>
              <w:ind w:right="789"/>
              <w:rPr>
                <w:rFonts w:ascii="Times New Roman" w:hAnsi="Times New Roman" w:cs="Times New Roman"/>
                <w:b/>
                <w:i/>
                <w:sz w:val="24"/>
                <w:szCs w:val="24"/>
              </w:rPr>
            </w:pPr>
            <w:r w:rsidRPr="00C3658F">
              <w:rPr>
                <w:rFonts w:ascii="Times New Roman" w:hAnsi="Times New Roman" w:cs="Times New Roman"/>
                <w:b/>
                <w:i/>
                <w:sz w:val="24"/>
                <w:szCs w:val="24"/>
              </w:rPr>
              <w:t xml:space="preserve">Управител </w:t>
            </w:r>
            <w:r w:rsidR="00BA67D0">
              <w:rPr>
                <w:rFonts w:ascii="Times New Roman" w:hAnsi="Times New Roman" w:cs="Times New Roman"/>
                <w:b/>
                <w:i/>
                <w:sz w:val="24"/>
                <w:szCs w:val="24"/>
              </w:rPr>
              <w:t>на</w:t>
            </w:r>
          </w:p>
          <w:p w:rsidR="003007BF" w:rsidRPr="00C3658F" w:rsidRDefault="00BA67D0" w:rsidP="00516B5A">
            <w:pPr>
              <w:spacing w:after="0" w:line="240" w:lineRule="auto"/>
              <w:ind w:right="789"/>
              <w:rPr>
                <w:rFonts w:ascii="Times New Roman" w:hAnsi="Times New Roman" w:cs="Times New Roman"/>
                <w:b/>
                <w:i/>
                <w:sz w:val="24"/>
                <w:szCs w:val="24"/>
              </w:rPr>
            </w:pPr>
            <w:r>
              <w:rPr>
                <w:rFonts w:ascii="Times New Roman" w:hAnsi="Times New Roman" w:cs="Times New Roman"/>
                <w:b/>
                <w:i/>
                <w:sz w:val="24"/>
                <w:szCs w:val="24"/>
              </w:rPr>
              <w:t>„</w:t>
            </w:r>
            <w:r w:rsidR="003007BF" w:rsidRPr="00C3658F">
              <w:rPr>
                <w:rFonts w:ascii="Times New Roman" w:hAnsi="Times New Roman" w:cs="Times New Roman"/>
                <w:b/>
                <w:i/>
                <w:sz w:val="24"/>
                <w:szCs w:val="24"/>
              </w:rPr>
              <w:t>Областен информационен център Ловеч</w:t>
            </w:r>
            <w:r>
              <w:rPr>
                <w:rFonts w:ascii="Times New Roman" w:hAnsi="Times New Roman" w:cs="Times New Roman"/>
                <w:b/>
                <w:i/>
                <w:sz w:val="24"/>
                <w:szCs w:val="24"/>
              </w:rPr>
              <w:t>“</w:t>
            </w:r>
          </w:p>
        </w:tc>
        <w:tc>
          <w:tcPr>
            <w:tcW w:w="4602" w:type="dxa"/>
            <w:shd w:val="clear" w:color="auto" w:fill="auto"/>
          </w:tcPr>
          <w:p w:rsidR="003007BF" w:rsidRPr="00C3658F" w:rsidRDefault="005E6288" w:rsidP="00516B5A">
            <w:p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bg-BG"/>
              </w:rPr>
              <w:t>Дирекция „</w:t>
            </w:r>
            <w:r w:rsidR="003007BF" w:rsidRPr="00C3658F">
              <w:rPr>
                <w:rFonts w:ascii="Times New Roman" w:eastAsia="Times New Roman" w:hAnsi="Times New Roman" w:cs="Times New Roman"/>
                <w:b/>
                <w:sz w:val="24"/>
                <w:szCs w:val="24"/>
                <w:lang w:eastAsia="bg-BG"/>
              </w:rPr>
              <w:t>Централно координационно звено", Администрация на МС</w:t>
            </w:r>
          </w:p>
        </w:tc>
      </w:tr>
      <w:tr w:rsidR="00365A42" w:rsidRPr="00C3658F" w:rsidTr="003007BF">
        <w:trPr>
          <w:trHeight w:val="448"/>
        </w:trPr>
        <w:tc>
          <w:tcPr>
            <w:tcW w:w="568" w:type="dxa"/>
            <w:shd w:val="clear" w:color="auto" w:fill="auto"/>
          </w:tcPr>
          <w:p w:rsidR="003007BF" w:rsidRPr="00C3658F" w:rsidRDefault="003007BF" w:rsidP="00516B5A">
            <w:pPr>
              <w:pStyle w:val="ListParagraph"/>
              <w:numPr>
                <w:ilvl w:val="0"/>
                <w:numId w:val="6"/>
              </w:numPr>
              <w:spacing w:line="240" w:lineRule="auto"/>
              <w:rPr>
                <w:rFonts w:ascii="Times New Roman" w:eastAsia="Times New Roman" w:hAnsi="Times New Roman" w:cs="Times New Roman"/>
                <w:b/>
                <w:sz w:val="24"/>
                <w:szCs w:val="24"/>
                <w:lang w:eastAsia="bg-BG"/>
              </w:rPr>
            </w:pPr>
          </w:p>
        </w:tc>
        <w:tc>
          <w:tcPr>
            <w:tcW w:w="4186" w:type="dxa"/>
            <w:shd w:val="clear" w:color="auto" w:fill="auto"/>
          </w:tcPr>
          <w:p w:rsidR="003007BF" w:rsidRPr="00C3658F" w:rsidRDefault="003007BF" w:rsidP="00516B5A">
            <w:pPr>
              <w:spacing w:after="0" w:line="240" w:lineRule="auto"/>
              <w:ind w:right="789"/>
              <w:rPr>
                <w:rFonts w:ascii="Times New Roman" w:hAnsi="Times New Roman" w:cs="Times New Roman"/>
                <w:b/>
                <w:sz w:val="24"/>
                <w:szCs w:val="24"/>
              </w:rPr>
            </w:pPr>
            <w:r w:rsidRPr="00C3658F">
              <w:rPr>
                <w:rFonts w:ascii="Times New Roman" w:hAnsi="Times New Roman" w:cs="Times New Roman"/>
                <w:b/>
                <w:sz w:val="24"/>
                <w:szCs w:val="24"/>
              </w:rPr>
              <w:t>Пенчо Пенчев</w:t>
            </w:r>
          </w:p>
          <w:p w:rsidR="00BA67D0" w:rsidRDefault="003007BF" w:rsidP="00516B5A">
            <w:pPr>
              <w:spacing w:after="0" w:line="240" w:lineRule="auto"/>
              <w:ind w:right="789"/>
              <w:rPr>
                <w:rFonts w:ascii="Times New Roman" w:hAnsi="Times New Roman" w:cs="Times New Roman"/>
                <w:b/>
                <w:i/>
                <w:sz w:val="24"/>
                <w:szCs w:val="24"/>
              </w:rPr>
            </w:pPr>
            <w:r w:rsidRPr="00C3658F">
              <w:rPr>
                <w:rFonts w:ascii="Times New Roman" w:hAnsi="Times New Roman" w:cs="Times New Roman"/>
                <w:b/>
                <w:i/>
                <w:sz w:val="24"/>
                <w:szCs w:val="24"/>
              </w:rPr>
              <w:t>Директор</w:t>
            </w:r>
            <w:r w:rsidR="00BA67D0">
              <w:rPr>
                <w:rFonts w:ascii="Times New Roman" w:hAnsi="Times New Roman" w:cs="Times New Roman"/>
                <w:b/>
                <w:i/>
                <w:sz w:val="24"/>
                <w:szCs w:val="24"/>
              </w:rPr>
              <w:t xml:space="preserve"> на</w:t>
            </w:r>
          </w:p>
          <w:p w:rsidR="003007BF" w:rsidRPr="00BA67D0" w:rsidRDefault="003007BF" w:rsidP="00516B5A">
            <w:pPr>
              <w:spacing w:after="0" w:line="240" w:lineRule="auto"/>
              <w:ind w:right="789"/>
              <w:rPr>
                <w:rFonts w:ascii="Times New Roman" w:hAnsi="Times New Roman" w:cs="Times New Roman"/>
                <w:b/>
                <w:i/>
                <w:sz w:val="24"/>
                <w:szCs w:val="24"/>
              </w:rPr>
            </w:pPr>
            <w:r w:rsidRPr="00C3658F">
              <w:rPr>
                <w:rFonts w:ascii="Times New Roman" w:hAnsi="Times New Roman" w:cs="Times New Roman"/>
                <w:b/>
                <w:sz w:val="24"/>
                <w:szCs w:val="24"/>
              </w:rPr>
              <w:t>Технически Колеж - Ловеч</w:t>
            </w:r>
          </w:p>
        </w:tc>
        <w:tc>
          <w:tcPr>
            <w:tcW w:w="4602" w:type="dxa"/>
            <w:shd w:val="clear" w:color="auto" w:fill="auto"/>
          </w:tcPr>
          <w:p w:rsidR="003007BF" w:rsidRPr="00C3658F" w:rsidRDefault="003007BF" w:rsidP="00516B5A">
            <w:pPr>
              <w:spacing w:line="240" w:lineRule="auto"/>
              <w:rPr>
                <w:rFonts w:ascii="Times New Roman" w:hAnsi="Times New Roman" w:cs="Times New Roman"/>
                <w:b/>
                <w:sz w:val="24"/>
                <w:szCs w:val="24"/>
              </w:rPr>
            </w:pPr>
            <w:r w:rsidRPr="00C3658F">
              <w:rPr>
                <w:rFonts w:ascii="Times New Roman" w:hAnsi="Times New Roman" w:cs="Times New Roman"/>
                <w:b/>
                <w:sz w:val="24"/>
                <w:szCs w:val="24"/>
              </w:rPr>
              <w:t>Технически колеж – Ловеч, гр. Ловеч</w:t>
            </w:r>
          </w:p>
        </w:tc>
      </w:tr>
    </w:tbl>
    <w:p w:rsidR="00DC7253" w:rsidRPr="00C3658F" w:rsidRDefault="00DC7253" w:rsidP="00516B5A">
      <w:pPr>
        <w:widowControl w:val="0"/>
        <w:autoSpaceDE w:val="0"/>
        <w:autoSpaceDN w:val="0"/>
        <w:adjustRightInd w:val="0"/>
        <w:spacing w:after="0" w:line="240" w:lineRule="auto"/>
        <w:ind w:right="140"/>
        <w:rPr>
          <w:rFonts w:ascii="Times New Roman" w:eastAsia="Times New Roman" w:hAnsi="Times New Roman" w:cs="Times New Roman"/>
          <w:sz w:val="24"/>
          <w:szCs w:val="24"/>
          <w:lang w:eastAsia="bg-BG"/>
        </w:rPr>
      </w:pPr>
    </w:p>
    <w:p w:rsidR="005E5ED5" w:rsidRPr="00C3658F" w:rsidRDefault="005E5ED5" w:rsidP="005D2F79">
      <w:pPr>
        <w:widowControl w:val="0"/>
        <w:autoSpaceDE w:val="0"/>
        <w:autoSpaceDN w:val="0"/>
        <w:adjustRightInd w:val="0"/>
        <w:spacing w:line="240" w:lineRule="auto"/>
        <w:ind w:right="142" w:firstLine="709"/>
        <w:rPr>
          <w:rFonts w:ascii="Times New Roman" w:eastAsia="Times New Roman" w:hAnsi="Times New Roman" w:cs="Times New Roman"/>
          <w:sz w:val="24"/>
          <w:szCs w:val="24"/>
          <w:lang w:eastAsia="bg-BG"/>
        </w:rPr>
      </w:pPr>
      <w:r w:rsidRPr="00C3658F">
        <w:rPr>
          <w:rFonts w:ascii="Times New Roman" w:eastAsia="Times New Roman" w:hAnsi="Times New Roman" w:cs="Times New Roman"/>
          <w:sz w:val="24"/>
          <w:szCs w:val="24"/>
          <w:lang w:eastAsia="bg-BG"/>
        </w:rPr>
        <w:t>На заседанието присъстваха служители от Секретариата на Регионалния съвет за развитие на Северозападен район, представители на областните администрации от СЗР, съгласно чл.54, ал.4 от ППЗРР, без право на глас, както и други поканени лица:</w:t>
      </w:r>
    </w:p>
    <w:tbl>
      <w:tblPr>
        <w:tblStyle w:val="TableGrid"/>
        <w:tblpPr w:leftFromText="141" w:rightFromText="141" w:vertAnchor="text" w:horzAnchor="margin" w:tblpY="433"/>
        <w:tblW w:w="9747" w:type="dxa"/>
        <w:tblInd w:w="0" w:type="dxa"/>
        <w:tblCellMar>
          <w:top w:w="14" w:type="dxa"/>
          <w:left w:w="108" w:type="dxa"/>
          <w:right w:w="115" w:type="dxa"/>
        </w:tblCellMar>
        <w:tblLook w:val="04A0" w:firstRow="1" w:lastRow="0" w:firstColumn="1" w:lastColumn="0" w:noHBand="0" w:noVBand="1"/>
      </w:tblPr>
      <w:tblGrid>
        <w:gridCol w:w="586"/>
        <w:gridCol w:w="4767"/>
        <w:gridCol w:w="4394"/>
      </w:tblGrid>
      <w:tr w:rsidR="002957B8" w:rsidRPr="00C3658F" w:rsidTr="00330166">
        <w:trPr>
          <w:trHeight w:val="973"/>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516B5A">
            <w:pPr>
              <w:pStyle w:val="ListParagraph"/>
              <w:numPr>
                <w:ilvl w:val="0"/>
                <w:numId w:val="6"/>
              </w:numPr>
              <w:spacing w:line="360" w:lineRule="auto"/>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Боряна </w:t>
            </w:r>
            <w:proofErr w:type="spellStart"/>
            <w:r w:rsidRPr="00C3658F">
              <w:rPr>
                <w:rFonts w:ascii="Times New Roman" w:eastAsia="Times New Roman" w:hAnsi="Times New Roman" w:cs="Times New Roman"/>
                <w:b/>
                <w:sz w:val="24"/>
                <w:szCs w:val="24"/>
              </w:rPr>
              <w:t>Войчева</w:t>
            </w:r>
            <w:proofErr w:type="spellEnd"/>
          </w:p>
          <w:p w:rsidR="002957B8" w:rsidRPr="00C3658F" w:rsidRDefault="002957B8"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 xml:space="preserve">Началник отдел „СЗР“, </w:t>
            </w:r>
          </w:p>
          <w:p w:rsidR="002957B8" w:rsidRPr="00C3658F" w:rsidRDefault="002957B8"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ГД СППРР</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Министерство на регионалното развитие и благоустройството</w:t>
            </w:r>
          </w:p>
        </w:tc>
      </w:tr>
      <w:tr w:rsidR="002957B8" w:rsidRPr="00C3658F" w:rsidTr="002957B8">
        <w:trPr>
          <w:trHeight w:val="969"/>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Свилен Стоянов </w:t>
            </w:r>
          </w:p>
          <w:p w:rsidR="002957B8" w:rsidRPr="00C3658F" w:rsidRDefault="002957B8"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 xml:space="preserve">Старши експерт в отдел СЗР , </w:t>
            </w:r>
          </w:p>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i/>
                <w:sz w:val="24"/>
                <w:szCs w:val="24"/>
              </w:rPr>
              <w:t>ГД СППРР</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Министерство на регионалното развитие и благоустройството</w:t>
            </w:r>
          </w:p>
        </w:tc>
      </w:tr>
      <w:tr w:rsidR="002957B8" w:rsidRPr="00C3658F" w:rsidTr="002A775D">
        <w:trPr>
          <w:trHeight w:val="690"/>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Цако </w:t>
            </w:r>
            <w:proofErr w:type="spellStart"/>
            <w:r w:rsidRPr="00C3658F">
              <w:rPr>
                <w:rFonts w:ascii="Times New Roman" w:eastAsia="Times New Roman" w:hAnsi="Times New Roman" w:cs="Times New Roman"/>
                <w:b/>
                <w:sz w:val="24"/>
                <w:szCs w:val="24"/>
              </w:rPr>
              <w:t>Бънчев</w:t>
            </w:r>
            <w:proofErr w:type="spellEnd"/>
            <w:r w:rsidRPr="00C3658F">
              <w:rPr>
                <w:rFonts w:ascii="Times New Roman" w:eastAsia="Times New Roman" w:hAnsi="Times New Roman" w:cs="Times New Roman"/>
                <w:b/>
                <w:sz w:val="24"/>
                <w:szCs w:val="24"/>
              </w:rPr>
              <w:t xml:space="preserve">  </w:t>
            </w:r>
          </w:p>
          <w:p w:rsidR="002957B8" w:rsidRPr="00C3658F" w:rsidRDefault="00BA67D0"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 xml:space="preserve">Изпълнителен </w:t>
            </w:r>
            <w:r w:rsidR="002957B8" w:rsidRPr="00C3658F">
              <w:rPr>
                <w:rFonts w:ascii="Times New Roman" w:eastAsia="Times New Roman" w:hAnsi="Times New Roman" w:cs="Times New Roman"/>
                <w:b/>
                <w:i/>
                <w:sz w:val="24"/>
                <w:szCs w:val="24"/>
              </w:rPr>
              <w:t>директор</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Държавно предприятие „Управление и стопанисване на язовири“</w:t>
            </w:r>
          </w:p>
        </w:tc>
      </w:tr>
      <w:tr w:rsidR="002957B8" w:rsidRPr="00C3658F" w:rsidTr="00715B89">
        <w:trPr>
          <w:trHeight w:val="829"/>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Димитър </w:t>
            </w:r>
            <w:proofErr w:type="spellStart"/>
            <w:r w:rsidRPr="00C3658F">
              <w:rPr>
                <w:rFonts w:ascii="Times New Roman" w:eastAsia="Times New Roman" w:hAnsi="Times New Roman" w:cs="Times New Roman"/>
                <w:b/>
                <w:sz w:val="24"/>
                <w:szCs w:val="24"/>
              </w:rPr>
              <w:t>Ялъмов</w:t>
            </w:r>
            <w:proofErr w:type="spellEnd"/>
          </w:p>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i/>
                <w:iCs/>
                <w:sz w:val="24"/>
                <w:szCs w:val="24"/>
              </w:rPr>
              <w:t>Главен юрисконсулт</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Държавно предприятие „Управление и стопанисване на язовири“</w:t>
            </w:r>
          </w:p>
        </w:tc>
      </w:tr>
      <w:tr w:rsidR="002957B8" w:rsidRPr="00C3658F" w:rsidTr="003A7D6D">
        <w:trPr>
          <w:trHeight w:val="404"/>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Ася </w:t>
            </w:r>
            <w:proofErr w:type="spellStart"/>
            <w:r w:rsidRPr="00C3658F">
              <w:rPr>
                <w:rFonts w:ascii="Times New Roman" w:eastAsia="Times New Roman" w:hAnsi="Times New Roman" w:cs="Times New Roman"/>
                <w:b/>
                <w:sz w:val="24"/>
                <w:szCs w:val="24"/>
              </w:rPr>
              <w:t>Чипева</w:t>
            </w:r>
            <w:proofErr w:type="spellEnd"/>
          </w:p>
          <w:p w:rsidR="002957B8" w:rsidRPr="0011326E" w:rsidRDefault="002957B8" w:rsidP="0031011A">
            <w:pPr>
              <w:ind w:right="789"/>
              <w:rPr>
                <w:rFonts w:ascii="Times New Roman" w:eastAsia="Times New Roman" w:hAnsi="Times New Roman" w:cs="Times New Roman"/>
                <w:b/>
                <w:i/>
                <w:sz w:val="24"/>
                <w:szCs w:val="24"/>
              </w:rPr>
            </w:pPr>
            <w:r w:rsidRPr="0011326E">
              <w:rPr>
                <w:rFonts w:ascii="Times New Roman" w:eastAsia="Times New Roman" w:hAnsi="Times New Roman" w:cs="Times New Roman"/>
                <w:b/>
                <w:i/>
                <w:sz w:val="24"/>
                <w:szCs w:val="24"/>
              </w:rPr>
              <w:t xml:space="preserve">Директор на дирекция  </w:t>
            </w:r>
            <w:r w:rsidR="008B51D7" w:rsidRPr="0011326E">
              <w:rPr>
                <w:rFonts w:ascii="Times New Roman" w:eastAsia="Times New Roman" w:hAnsi="Times New Roman" w:cs="Times New Roman"/>
                <w:b/>
                <w:i/>
                <w:sz w:val="24"/>
                <w:szCs w:val="24"/>
              </w:rPr>
              <w:t>„</w:t>
            </w:r>
            <w:r w:rsidRPr="0011326E">
              <w:rPr>
                <w:rFonts w:ascii="Times New Roman" w:eastAsia="Times New Roman" w:hAnsi="Times New Roman" w:cs="Times New Roman"/>
                <w:b/>
                <w:i/>
                <w:sz w:val="24"/>
                <w:szCs w:val="24"/>
              </w:rPr>
              <w:t xml:space="preserve">Инвестиционно проектиране и </w:t>
            </w:r>
            <w:proofErr w:type="spellStart"/>
            <w:r w:rsidRPr="0011326E">
              <w:rPr>
                <w:rFonts w:ascii="Times New Roman" w:eastAsia="Times New Roman" w:hAnsi="Times New Roman" w:cs="Times New Roman"/>
                <w:b/>
                <w:i/>
                <w:sz w:val="24"/>
                <w:szCs w:val="24"/>
              </w:rPr>
              <w:t>отчуждителни</w:t>
            </w:r>
            <w:proofErr w:type="spellEnd"/>
            <w:r w:rsidRPr="0011326E">
              <w:rPr>
                <w:rFonts w:ascii="Times New Roman" w:eastAsia="Times New Roman" w:hAnsi="Times New Roman" w:cs="Times New Roman"/>
                <w:b/>
                <w:i/>
                <w:sz w:val="24"/>
                <w:szCs w:val="24"/>
              </w:rPr>
              <w:t xml:space="preserve"> процедури</w:t>
            </w:r>
            <w:r w:rsidR="00712632" w:rsidRPr="0011326E">
              <w:rPr>
                <w:rFonts w:ascii="Times New Roman" w:eastAsia="Times New Roman" w:hAnsi="Times New Roman" w:cs="Times New Roman"/>
                <w:b/>
                <w:i/>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Агенция "Пътна инфраструктура"</w:t>
            </w:r>
          </w:p>
        </w:tc>
      </w:tr>
      <w:tr w:rsidR="002957B8" w:rsidRPr="00C3658F" w:rsidTr="002957B8">
        <w:trPr>
          <w:trHeight w:val="969"/>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hAnsi="Times New Roman" w:cs="Times New Roman"/>
                <w:b/>
                <w:sz w:val="24"/>
                <w:szCs w:val="24"/>
              </w:rPr>
            </w:pPr>
            <w:proofErr w:type="spellStart"/>
            <w:r w:rsidRPr="00C3658F">
              <w:rPr>
                <w:rFonts w:ascii="Times New Roman" w:hAnsi="Times New Roman" w:cs="Times New Roman"/>
                <w:b/>
                <w:sz w:val="24"/>
                <w:szCs w:val="24"/>
              </w:rPr>
              <w:t>ик</w:t>
            </w:r>
            <w:proofErr w:type="spellEnd"/>
            <w:r w:rsidRPr="00C3658F">
              <w:rPr>
                <w:rFonts w:ascii="Times New Roman" w:hAnsi="Times New Roman" w:cs="Times New Roman"/>
                <w:b/>
                <w:sz w:val="24"/>
                <w:szCs w:val="24"/>
              </w:rPr>
              <w:t xml:space="preserve">. Стойко </w:t>
            </w:r>
            <w:proofErr w:type="spellStart"/>
            <w:r w:rsidRPr="00C3658F">
              <w:rPr>
                <w:rFonts w:ascii="Times New Roman" w:hAnsi="Times New Roman" w:cs="Times New Roman"/>
                <w:b/>
                <w:sz w:val="24"/>
                <w:szCs w:val="24"/>
              </w:rPr>
              <w:t>Дошеков</w:t>
            </w:r>
            <w:proofErr w:type="spellEnd"/>
          </w:p>
          <w:p w:rsidR="002957B8" w:rsidRPr="00C3658F" w:rsidRDefault="002957B8" w:rsidP="0031011A">
            <w:pPr>
              <w:ind w:right="789"/>
              <w:rPr>
                <w:rFonts w:ascii="Times New Roman" w:eastAsia="Times New Roman" w:hAnsi="Times New Roman" w:cs="Times New Roman"/>
                <w:b/>
                <w:i/>
                <w:color w:val="FF0000"/>
                <w:sz w:val="24"/>
                <w:szCs w:val="24"/>
              </w:rPr>
            </w:pPr>
            <w:r w:rsidRPr="00C3658F">
              <w:rPr>
                <w:rFonts w:ascii="Times New Roman" w:eastAsia="Times New Roman" w:hAnsi="Times New Roman" w:cs="Times New Roman"/>
                <w:b/>
                <w:i/>
                <w:sz w:val="24"/>
                <w:szCs w:val="24"/>
              </w:rPr>
              <w:t>Главен експерт „Регионални икономически анализи и социален сервиз</w:t>
            </w:r>
            <w:r w:rsidR="00366CF3">
              <w:rPr>
                <w:rFonts w:ascii="Times New Roman" w:eastAsia="Times New Roman" w:hAnsi="Times New Roman" w:cs="Times New Roman"/>
                <w:b/>
                <w:i/>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7B1EE7" w:rsidP="0031011A">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Национален</w:t>
            </w:r>
            <w:r w:rsidR="002957B8" w:rsidRPr="00C3658F">
              <w:rPr>
                <w:rFonts w:ascii="Times New Roman" w:eastAsia="Times New Roman" w:hAnsi="Times New Roman" w:cs="Times New Roman"/>
                <w:b/>
                <w:sz w:val="24"/>
                <w:szCs w:val="24"/>
              </w:rPr>
              <w:t xml:space="preserve"> център за териториално развитие</w:t>
            </w:r>
          </w:p>
        </w:tc>
      </w:tr>
      <w:tr w:rsidR="002957B8" w:rsidRPr="00C3658F" w:rsidTr="002957B8">
        <w:trPr>
          <w:trHeight w:val="969"/>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hAnsi="Times New Roman" w:cs="Times New Roman"/>
                <w:b/>
                <w:sz w:val="24"/>
                <w:szCs w:val="24"/>
              </w:rPr>
            </w:pPr>
            <w:r w:rsidRPr="00C3658F">
              <w:rPr>
                <w:rFonts w:ascii="Times New Roman" w:hAnsi="Times New Roman" w:cs="Times New Roman"/>
                <w:b/>
                <w:sz w:val="24"/>
                <w:szCs w:val="24"/>
              </w:rPr>
              <w:t>арх. Иван Димчев</w:t>
            </w:r>
          </w:p>
          <w:p w:rsidR="002957B8" w:rsidRPr="00C3658F" w:rsidRDefault="002957B8" w:rsidP="0031011A">
            <w:pPr>
              <w:ind w:right="789"/>
              <w:rPr>
                <w:rFonts w:ascii="Times New Roman" w:hAnsi="Times New Roman" w:cs="Times New Roman"/>
                <w:b/>
                <w:sz w:val="24"/>
                <w:szCs w:val="24"/>
              </w:rPr>
            </w:pPr>
            <w:r w:rsidRPr="00C3658F">
              <w:rPr>
                <w:rFonts w:ascii="Times New Roman" w:hAnsi="Times New Roman" w:cs="Times New Roman"/>
                <w:b/>
                <w:i/>
                <w:sz w:val="24"/>
                <w:szCs w:val="24"/>
              </w:rPr>
              <w:t>Ръководител направление „Териториално и селищно устройство</w:t>
            </w:r>
            <w:r w:rsidRPr="00C3658F">
              <w:rPr>
                <w:rFonts w:ascii="Times New Roman" w:hAnsi="Times New Roman" w:cs="Times New Roman"/>
                <w:b/>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7B1EE7" w:rsidP="003101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Национален</w:t>
            </w:r>
            <w:r w:rsidR="002957B8" w:rsidRPr="00C3658F">
              <w:rPr>
                <w:rFonts w:ascii="Times New Roman" w:eastAsia="Times New Roman" w:hAnsi="Times New Roman" w:cs="Times New Roman"/>
                <w:b/>
                <w:sz w:val="24"/>
                <w:szCs w:val="24"/>
              </w:rPr>
              <w:t xml:space="preserve"> център за териториално развитие</w:t>
            </w:r>
          </w:p>
        </w:tc>
      </w:tr>
      <w:tr w:rsidR="002957B8" w:rsidRPr="00C3658F" w:rsidTr="004F1BC0">
        <w:trPr>
          <w:trHeight w:val="555"/>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i/>
                <w:iCs/>
                <w:sz w:val="24"/>
                <w:szCs w:val="24"/>
              </w:rPr>
            </w:pPr>
            <w:r w:rsidRPr="00C3658F">
              <w:rPr>
                <w:rFonts w:ascii="Times New Roman" w:eastAsia="Times New Roman" w:hAnsi="Times New Roman" w:cs="Times New Roman"/>
                <w:b/>
                <w:sz w:val="24"/>
                <w:szCs w:val="24"/>
              </w:rPr>
              <w:t>Галя Донова</w:t>
            </w:r>
          </w:p>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i/>
                <w:iCs/>
                <w:sz w:val="24"/>
                <w:szCs w:val="24"/>
              </w:rPr>
              <w:t>Главен експерт</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Областна администрация – Монтана</w:t>
            </w:r>
          </w:p>
        </w:tc>
      </w:tr>
      <w:tr w:rsidR="002957B8" w:rsidRPr="00C3658F" w:rsidTr="004F1BC0">
        <w:trPr>
          <w:trHeight w:val="536"/>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Добромир Тодоров</w:t>
            </w:r>
          </w:p>
          <w:p w:rsidR="002957B8" w:rsidRPr="00C3658F" w:rsidRDefault="002957B8"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Главен експерт</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Областна администрация – Монтана</w:t>
            </w:r>
          </w:p>
        </w:tc>
      </w:tr>
      <w:tr w:rsidR="002957B8" w:rsidRPr="00C3658F" w:rsidTr="004F1BC0">
        <w:trPr>
          <w:trHeight w:val="671"/>
        </w:trPr>
        <w:tc>
          <w:tcPr>
            <w:tcW w:w="586"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 xml:space="preserve">Анелия </w:t>
            </w:r>
            <w:proofErr w:type="spellStart"/>
            <w:r w:rsidRPr="00C3658F">
              <w:rPr>
                <w:rFonts w:ascii="Times New Roman" w:eastAsia="Times New Roman" w:hAnsi="Times New Roman" w:cs="Times New Roman"/>
                <w:b/>
                <w:sz w:val="24"/>
                <w:szCs w:val="24"/>
              </w:rPr>
              <w:t>Влаховска</w:t>
            </w:r>
            <w:proofErr w:type="spellEnd"/>
            <w:r w:rsidRPr="00C3658F">
              <w:rPr>
                <w:rFonts w:ascii="Times New Roman" w:eastAsia="Times New Roman" w:hAnsi="Times New Roman" w:cs="Times New Roman"/>
                <w:b/>
                <w:sz w:val="24"/>
                <w:szCs w:val="24"/>
              </w:rPr>
              <w:t xml:space="preserve"> </w:t>
            </w:r>
          </w:p>
          <w:p w:rsidR="002957B8" w:rsidRPr="00C3658F" w:rsidRDefault="002957B8" w:rsidP="0031011A">
            <w:pPr>
              <w:ind w:right="789"/>
              <w:rPr>
                <w:rFonts w:ascii="Times New Roman" w:eastAsia="Times New Roman" w:hAnsi="Times New Roman" w:cs="Times New Roman"/>
                <w:b/>
                <w:i/>
                <w:sz w:val="24"/>
                <w:szCs w:val="24"/>
              </w:rPr>
            </w:pPr>
            <w:r w:rsidRPr="00C3658F">
              <w:rPr>
                <w:rFonts w:ascii="Times New Roman" w:eastAsia="Times New Roman" w:hAnsi="Times New Roman" w:cs="Times New Roman"/>
                <w:b/>
                <w:i/>
                <w:sz w:val="24"/>
                <w:szCs w:val="24"/>
              </w:rPr>
              <w:t>Началник отдел</w:t>
            </w:r>
          </w:p>
        </w:tc>
        <w:tc>
          <w:tcPr>
            <w:tcW w:w="4394" w:type="dxa"/>
            <w:tcBorders>
              <w:top w:val="single" w:sz="4" w:space="0" w:color="000000"/>
              <w:left w:val="single" w:sz="4" w:space="0" w:color="000000"/>
              <w:bottom w:val="single" w:sz="4" w:space="0" w:color="000000"/>
              <w:right w:val="single" w:sz="4" w:space="0" w:color="000000"/>
            </w:tcBorders>
          </w:tcPr>
          <w:p w:rsidR="002957B8" w:rsidRPr="00C3658F" w:rsidRDefault="002957B8"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Областна администрация – Видин</w:t>
            </w:r>
          </w:p>
        </w:tc>
      </w:tr>
      <w:tr w:rsidR="00DC7253" w:rsidRPr="00C3658F" w:rsidTr="002957B8">
        <w:trPr>
          <w:trHeight w:val="718"/>
        </w:trPr>
        <w:tc>
          <w:tcPr>
            <w:tcW w:w="586"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Нели Митева</w:t>
            </w:r>
          </w:p>
          <w:p w:rsidR="00DC7253" w:rsidRPr="00C3658F" w:rsidRDefault="0057569A" w:rsidP="0031011A">
            <w:pPr>
              <w:ind w:right="78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Директор на дирекция АКРРДС</w:t>
            </w:r>
          </w:p>
        </w:tc>
        <w:tc>
          <w:tcPr>
            <w:tcW w:w="4394"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Областна администрация – Ловеч</w:t>
            </w:r>
          </w:p>
        </w:tc>
      </w:tr>
      <w:tr w:rsidR="00DC7253" w:rsidRPr="00C3658F" w:rsidTr="002957B8">
        <w:trPr>
          <w:trHeight w:val="718"/>
        </w:trPr>
        <w:tc>
          <w:tcPr>
            <w:tcW w:w="586"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DC7253" w:rsidRDefault="00DC7253"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Петя Пенчева</w:t>
            </w:r>
          </w:p>
          <w:p w:rsidR="0011326E" w:rsidRPr="0011326E" w:rsidRDefault="0011326E" w:rsidP="0031011A">
            <w:pPr>
              <w:ind w:right="789"/>
              <w:rPr>
                <w:rFonts w:ascii="Times New Roman" w:eastAsia="Times New Roman" w:hAnsi="Times New Roman" w:cs="Times New Roman"/>
                <w:b/>
                <w:i/>
                <w:sz w:val="24"/>
                <w:szCs w:val="24"/>
              </w:rPr>
            </w:pPr>
            <w:r w:rsidRPr="0011326E">
              <w:rPr>
                <w:rFonts w:ascii="Times New Roman" w:eastAsia="Times New Roman" w:hAnsi="Times New Roman" w:cs="Times New Roman"/>
                <w:b/>
                <w:i/>
                <w:sz w:val="24"/>
                <w:szCs w:val="24"/>
              </w:rPr>
              <w:t>Младши експерт в дирекция АКРРДС</w:t>
            </w:r>
          </w:p>
        </w:tc>
        <w:tc>
          <w:tcPr>
            <w:tcW w:w="4394"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Областна администрация – Ловеч</w:t>
            </w:r>
          </w:p>
        </w:tc>
      </w:tr>
      <w:tr w:rsidR="00DC7253" w:rsidRPr="00C3658F" w:rsidTr="002957B8">
        <w:trPr>
          <w:trHeight w:val="592"/>
        </w:trPr>
        <w:tc>
          <w:tcPr>
            <w:tcW w:w="586"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pStyle w:val="ListParagraph"/>
              <w:numPr>
                <w:ilvl w:val="0"/>
                <w:numId w:val="6"/>
              </w:numPr>
              <w:rPr>
                <w:rFonts w:ascii="Times New Roman" w:eastAsia="Times New Roman" w:hAnsi="Times New Roman" w:cs="Times New Roman"/>
                <w:b/>
                <w:color w:val="FF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DC7253" w:rsidRDefault="00DC7253" w:rsidP="0031011A">
            <w:pPr>
              <w:ind w:right="789"/>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Мариета Младенова</w:t>
            </w:r>
          </w:p>
          <w:p w:rsidR="00BF757B" w:rsidRPr="00BF757B" w:rsidRDefault="00BF757B" w:rsidP="0031011A">
            <w:pPr>
              <w:ind w:right="789"/>
              <w:rPr>
                <w:rFonts w:ascii="Times New Roman" w:eastAsia="Times New Roman" w:hAnsi="Times New Roman" w:cs="Times New Roman"/>
                <w:b/>
                <w:i/>
                <w:sz w:val="24"/>
                <w:szCs w:val="24"/>
              </w:rPr>
            </w:pPr>
            <w:r w:rsidRPr="00BF757B">
              <w:rPr>
                <w:rFonts w:ascii="Times New Roman" w:eastAsia="Times New Roman" w:hAnsi="Times New Roman" w:cs="Times New Roman"/>
                <w:b/>
                <w:i/>
                <w:sz w:val="24"/>
                <w:szCs w:val="24"/>
              </w:rPr>
              <w:t>Изпълнителен директор</w:t>
            </w:r>
          </w:p>
        </w:tc>
        <w:tc>
          <w:tcPr>
            <w:tcW w:w="4394" w:type="dxa"/>
            <w:tcBorders>
              <w:top w:val="single" w:sz="4" w:space="0" w:color="000000"/>
              <w:left w:val="single" w:sz="4" w:space="0" w:color="000000"/>
              <w:bottom w:val="single" w:sz="4" w:space="0" w:color="000000"/>
              <w:right w:val="single" w:sz="4" w:space="0" w:color="000000"/>
            </w:tcBorders>
          </w:tcPr>
          <w:p w:rsidR="00DC7253" w:rsidRPr="00C3658F" w:rsidRDefault="00DC7253" w:rsidP="0031011A">
            <w:pPr>
              <w:rPr>
                <w:rFonts w:ascii="Times New Roman" w:eastAsia="Times New Roman" w:hAnsi="Times New Roman" w:cs="Times New Roman"/>
                <w:b/>
                <w:sz w:val="24"/>
                <w:szCs w:val="24"/>
              </w:rPr>
            </w:pPr>
            <w:r w:rsidRPr="00C3658F">
              <w:rPr>
                <w:rFonts w:ascii="Times New Roman" w:eastAsia="Times New Roman" w:hAnsi="Times New Roman" w:cs="Times New Roman"/>
                <w:b/>
                <w:sz w:val="24"/>
                <w:szCs w:val="24"/>
              </w:rPr>
              <w:t>Българска Стопанска Камара</w:t>
            </w:r>
          </w:p>
        </w:tc>
      </w:tr>
    </w:tbl>
    <w:p w:rsidR="00365A42" w:rsidRDefault="00365A42" w:rsidP="0031011A">
      <w:pPr>
        <w:tabs>
          <w:tab w:val="left" w:pos="5670"/>
        </w:tabs>
        <w:spacing w:line="240" w:lineRule="auto"/>
        <w:rPr>
          <w:rFonts w:ascii="Times New Roman" w:hAnsi="Times New Roman" w:cs="Times New Roman"/>
          <w:b/>
          <w:bCs/>
          <w:sz w:val="24"/>
        </w:rPr>
      </w:pPr>
    </w:p>
    <w:p w:rsidR="00A8075E" w:rsidRPr="00A8075E" w:rsidRDefault="00A8075E" w:rsidP="00C2114D">
      <w:pPr>
        <w:tabs>
          <w:tab w:val="left" w:pos="5670"/>
        </w:tabs>
        <w:spacing w:after="0" w:line="240" w:lineRule="auto"/>
        <w:jc w:val="both"/>
        <w:rPr>
          <w:rFonts w:ascii="Times New Roman" w:hAnsi="Times New Roman" w:cs="Times New Roman"/>
          <w:sz w:val="24"/>
        </w:rPr>
      </w:pPr>
      <w:r w:rsidRPr="00A8075E">
        <w:rPr>
          <w:rFonts w:ascii="Times New Roman" w:hAnsi="Times New Roman" w:cs="Times New Roman"/>
          <w:b/>
          <w:bCs/>
          <w:sz w:val="24"/>
        </w:rPr>
        <w:t xml:space="preserve">Председателят на Съвета и Областен управител на Област Ловеч – г-жа Ваня Събчева </w:t>
      </w:r>
      <w:r w:rsidRPr="00A8075E">
        <w:rPr>
          <w:rFonts w:ascii="Times New Roman" w:hAnsi="Times New Roman" w:cs="Times New Roman"/>
          <w:sz w:val="24"/>
        </w:rPr>
        <w:t>откри заседанието на Регионалния съвет за развитие на Северозападен район. Тя посочи основанието за свикване на заседанието - чл.</w:t>
      </w:r>
      <w:r w:rsidR="00C273B7">
        <w:rPr>
          <w:rFonts w:ascii="Times New Roman" w:hAnsi="Times New Roman" w:cs="Times New Roman"/>
          <w:sz w:val="24"/>
        </w:rPr>
        <w:t xml:space="preserve"> </w:t>
      </w:r>
      <w:r w:rsidRPr="00A8075E">
        <w:rPr>
          <w:rFonts w:ascii="Times New Roman" w:hAnsi="Times New Roman" w:cs="Times New Roman"/>
          <w:sz w:val="24"/>
        </w:rPr>
        <w:t>52, ал.1 от Правилника за прилагане на Закона за регионалното развитие. На заседанието беше отчетен необходимият кворум, изискуем съгласно разпоредбите на Правилника за прилагане на Закона за регионалното развитие.</w:t>
      </w:r>
    </w:p>
    <w:p w:rsidR="00A8075E" w:rsidRPr="00A8075E" w:rsidRDefault="00A8075E" w:rsidP="00C2114D">
      <w:pPr>
        <w:tabs>
          <w:tab w:val="left" w:pos="5670"/>
        </w:tabs>
        <w:spacing w:line="240" w:lineRule="auto"/>
        <w:jc w:val="both"/>
        <w:rPr>
          <w:rFonts w:ascii="Times New Roman" w:hAnsi="Times New Roman" w:cs="Times New Roman"/>
          <w:b/>
          <w:bCs/>
          <w:sz w:val="24"/>
        </w:rPr>
      </w:pPr>
      <w:bookmarkStart w:id="0" w:name="_Hlk12966317"/>
      <w:r w:rsidRPr="00A8075E">
        <w:rPr>
          <w:rFonts w:ascii="Times New Roman" w:hAnsi="Times New Roman" w:cs="Times New Roman"/>
          <w:b/>
          <w:bCs/>
          <w:sz w:val="24"/>
        </w:rPr>
        <w:t>Председателят на Съвета</w:t>
      </w:r>
      <w:r w:rsidRPr="00A8075E">
        <w:rPr>
          <w:rFonts w:ascii="Times New Roman" w:hAnsi="Times New Roman" w:cs="Times New Roman"/>
          <w:sz w:val="24"/>
        </w:rPr>
        <w:t xml:space="preserve"> </w:t>
      </w:r>
      <w:bookmarkEnd w:id="0"/>
      <w:r w:rsidRPr="00A8075E">
        <w:rPr>
          <w:rFonts w:ascii="Times New Roman" w:hAnsi="Times New Roman" w:cs="Times New Roman"/>
          <w:sz w:val="24"/>
        </w:rPr>
        <w:t>представи проекта на предварителният Дневен ред, като отбеляза, че съгласно чл. 53, ал. 5 от Правилника за прилагане на Закона за регионалното развитие, всеки член на Съвета в момента може да прави предложения за включване на нови точки. Такива не постъпиха и така предложения дневен ред бе подложен на гласуване. Предложението беше подложено на гласуване и прието с мнозинство.</w:t>
      </w:r>
    </w:p>
    <w:p w:rsidR="00A8075E" w:rsidRPr="00A8075E" w:rsidRDefault="00A8075E" w:rsidP="00C2114D">
      <w:pPr>
        <w:tabs>
          <w:tab w:val="left" w:pos="5670"/>
        </w:tabs>
        <w:spacing w:line="240" w:lineRule="auto"/>
        <w:jc w:val="center"/>
        <w:rPr>
          <w:rFonts w:ascii="Times New Roman" w:hAnsi="Times New Roman" w:cs="Times New Roman"/>
          <w:b/>
          <w:bCs/>
          <w:sz w:val="24"/>
        </w:rPr>
      </w:pPr>
      <w:r w:rsidRPr="00A8075E">
        <w:rPr>
          <w:rFonts w:ascii="Times New Roman" w:hAnsi="Times New Roman" w:cs="Times New Roman"/>
          <w:b/>
          <w:bCs/>
          <w:sz w:val="24"/>
        </w:rPr>
        <w:t>Дневен ред:</w:t>
      </w:r>
    </w:p>
    <w:p w:rsidR="00082ACC" w:rsidRDefault="00082ACC"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082ACC">
        <w:rPr>
          <w:rFonts w:ascii="Times New Roman" w:hAnsi="Times New Roman" w:cs="Times New Roman"/>
          <w:b/>
          <w:sz w:val="24"/>
        </w:rPr>
        <w:t>Откриване на съвместното заседание и приемане на дневен ред;</w:t>
      </w:r>
    </w:p>
    <w:p w:rsidR="00082ACC" w:rsidRDefault="00082ACC"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082ACC">
        <w:rPr>
          <w:rFonts w:ascii="Times New Roman" w:hAnsi="Times New Roman" w:cs="Times New Roman"/>
          <w:b/>
          <w:sz w:val="24"/>
        </w:rPr>
        <w:t xml:space="preserve">Информация на АПИ за напредъка по изпълнение на </w:t>
      </w:r>
      <w:proofErr w:type="spellStart"/>
      <w:r w:rsidRPr="00082ACC">
        <w:rPr>
          <w:rFonts w:ascii="Times New Roman" w:hAnsi="Times New Roman" w:cs="Times New Roman"/>
          <w:b/>
          <w:sz w:val="24"/>
        </w:rPr>
        <w:t>лот</w:t>
      </w:r>
      <w:proofErr w:type="spellEnd"/>
      <w:r w:rsidRPr="00082ACC">
        <w:rPr>
          <w:rFonts w:ascii="Times New Roman" w:hAnsi="Times New Roman" w:cs="Times New Roman"/>
          <w:b/>
          <w:sz w:val="24"/>
        </w:rPr>
        <w:t xml:space="preserve"> 1 и </w:t>
      </w:r>
      <w:proofErr w:type="spellStart"/>
      <w:r w:rsidRPr="00082ACC">
        <w:rPr>
          <w:rFonts w:ascii="Times New Roman" w:hAnsi="Times New Roman" w:cs="Times New Roman"/>
          <w:b/>
          <w:sz w:val="24"/>
        </w:rPr>
        <w:t>лот</w:t>
      </w:r>
      <w:proofErr w:type="spellEnd"/>
      <w:r w:rsidRPr="00082ACC">
        <w:rPr>
          <w:rFonts w:ascii="Times New Roman" w:hAnsi="Times New Roman" w:cs="Times New Roman"/>
          <w:b/>
          <w:sz w:val="24"/>
        </w:rPr>
        <w:t xml:space="preserve"> 2 от скоростния път Мездра-Ботевград</w:t>
      </w:r>
      <w:r w:rsidR="003C62F8">
        <w:rPr>
          <w:rFonts w:ascii="Times New Roman" w:hAnsi="Times New Roman" w:cs="Times New Roman"/>
          <w:b/>
          <w:sz w:val="24"/>
        </w:rPr>
        <w:t>;</w:t>
      </w:r>
    </w:p>
    <w:p w:rsidR="003C62F8" w:rsidRDefault="003C62F8"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3C62F8">
        <w:rPr>
          <w:rFonts w:ascii="Times New Roman" w:hAnsi="Times New Roman" w:cs="Times New Roman"/>
          <w:b/>
          <w:sz w:val="24"/>
        </w:rPr>
        <w:t>Представяне дейността на Държавно предприятие „Управление и стопанисване на язовири“ и правната рамка, съобразно която се извършват дейностите по п</w:t>
      </w:r>
      <w:r>
        <w:rPr>
          <w:rFonts w:ascii="Times New Roman" w:hAnsi="Times New Roman" w:cs="Times New Roman"/>
          <w:b/>
          <w:sz w:val="24"/>
        </w:rPr>
        <w:t>ромяна собствеността на язовири;</w:t>
      </w:r>
    </w:p>
    <w:p w:rsidR="00852E04" w:rsidRDefault="00852E04"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D07F56">
        <w:rPr>
          <w:rFonts w:ascii="Times New Roman" w:hAnsi="Times New Roman" w:cs="Times New Roman"/>
          <w:b/>
          <w:sz w:val="24"/>
        </w:rPr>
        <w:t>Национална стратегия за активен живот на възрастните хора в България 2019-2030 г. (Приета с Решение № 142 от 15.0</w:t>
      </w:r>
      <w:r>
        <w:rPr>
          <w:rFonts w:ascii="Times New Roman" w:hAnsi="Times New Roman" w:cs="Times New Roman"/>
          <w:b/>
          <w:sz w:val="24"/>
        </w:rPr>
        <w:t>3.2019 г. на Министерски съвет);</w:t>
      </w:r>
    </w:p>
    <w:p w:rsidR="00852E04" w:rsidRPr="00852E04" w:rsidRDefault="00852E04" w:rsidP="00033A39">
      <w:pPr>
        <w:pStyle w:val="ListParagraph"/>
        <w:numPr>
          <w:ilvl w:val="0"/>
          <w:numId w:val="1"/>
        </w:numPr>
        <w:spacing w:after="0" w:line="240" w:lineRule="auto"/>
        <w:ind w:left="357" w:hanging="357"/>
        <w:rPr>
          <w:rFonts w:ascii="Times New Roman" w:hAnsi="Times New Roman" w:cs="Times New Roman"/>
          <w:b/>
          <w:sz w:val="24"/>
        </w:rPr>
      </w:pPr>
      <w:r w:rsidRPr="00852E04">
        <w:rPr>
          <w:rFonts w:ascii="Times New Roman" w:hAnsi="Times New Roman" w:cs="Times New Roman"/>
          <w:b/>
          <w:sz w:val="24"/>
        </w:rPr>
        <w:t>Представяне и обсъждане на степента на изпълнение на Оперативни програми 2014 – 2020 г. на територията на Северозападен район и информация за Годишните индикативни програми за 2020 г.;</w:t>
      </w:r>
    </w:p>
    <w:p w:rsidR="003C62F8" w:rsidRDefault="00D07F56"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D07F56">
        <w:rPr>
          <w:rFonts w:ascii="Times New Roman" w:hAnsi="Times New Roman" w:cs="Times New Roman"/>
          <w:b/>
          <w:sz w:val="24"/>
        </w:rPr>
        <w:t>Представяне на напредъка по разработване на Регионалните схеми за пространствено развитие</w:t>
      </w:r>
      <w:r>
        <w:rPr>
          <w:rFonts w:ascii="Times New Roman" w:hAnsi="Times New Roman" w:cs="Times New Roman"/>
          <w:b/>
          <w:sz w:val="24"/>
        </w:rPr>
        <w:t>;</w:t>
      </w:r>
    </w:p>
    <w:p w:rsidR="00852E04" w:rsidRPr="00852E04" w:rsidRDefault="00852E04" w:rsidP="00033A39">
      <w:pPr>
        <w:pStyle w:val="ListParagraph"/>
        <w:numPr>
          <w:ilvl w:val="0"/>
          <w:numId w:val="1"/>
        </w:numPr>
        <w:spacing w:after="0" w:line="240" w:lineRule="auto"/>
        <w:ind w:left="357" w:hanging="357"/>
        <w:rPr>
          <w:rFonts w:ascii="Times New Roman" w:hAnsi="Times New Roman" w:cs="Times New Roman"/>
          <w:b/>
          <w:sz w:val="24"/>
        </w:rPr>
      </w:pPr>
      <w:r w:rsidRPr="00852E04">
        <w:rPr>
          <w:rFonts w:ascii="Times New Roman" w:hAnsi="Times New Roman" w:cs="Times New Roman"/>
          <w:b/>
          <w:sz w:val="24"/>
        </w:rPr>
        <w:lastRenderedPageBreak/>
        <w:t>Обсъждане и гласуване на финансови средства, които да бъдат заложени в Годишната индикативна програма за дейността на Регионалния съвет за развитие през 2020 г.;</w:t>
      </w:r>
    </w:p>
    <w:p w:rsidR="00D07F56" w:rsidRDefault="00D07F56"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D07F56">
        <w:rPr>
          <w:rFonts w:ascii="Times New Roman" w:hAnsi="Times New Roman" w:cs="Times New Roman"/>
          <w:b/>
          <w:sz w:val="24"/>
        </w:rPr>
        <w:t xml:space="preserve">Обсъждане и гласуване на проект на </w:t>
      </w:r>
      <w:proofErr w:type="spellStart"/>
      <w:r w:rsidRPr="00D07F56">
        <w:rPr>
          <w:rFonts w:ascii="Times New Roman" w:hAnsi="Times New Roman" w:cs="Times New Roman"/>
          <w:b/>
          <w:sz w:val="24"/>
        </w:rPr>
        <w:t>прессъобщение</w:t>
      </w:r>
      <w:proofErr w:type="spellEnd"/>
      <w:r w:rsidRPr="00D07F56">
        <w:rPr>
          <w:rFonts w:ascii="Times New Roman" w:hAnsi="Times New Roman" w:cs="Times New Roman"/>
          <w:b/>
          <w:sz w:val="24"/>
        </w:rPr>
        <w:t xml:space="preserve"> за взетите в рамкит</w:t>
      </w:r>
      <w:r w:rsidR="001A38FE">
        <w:rPr>
          <w:rFonts w:ascii="Times New Roman" w:hAnsi="Times New Roman" w:cs="Times New Roman"/>
          <w:b/>
          <w:sz w:val="24"/>
        </w:rPr>
        <w:t>е на заседанието решения на РСР;</w:t>
      </w:r>
    </w:p>
    <w:p w:rsidR="00365A42" w:rsidRDefault="001A38FE" w:rsidP="00033A39">
      <w:pPr>
        <w:numPr>
          <w:ilvl w:val="0"/>
          <w:numId w:val="1"/>
        </w:numPr>
        <w:tabs>
          <w:tab w:val="left" w:pos="5670"/>
        </w:tabs>
        <w:spacing w:after="0" w:line="240" w:lineRule="auto"/>
        <w:ind w:left="357" w:hanging="357"/>
        <w:jc w:val="both"/>
        <w:rPr>
          <w:rFonts w:ascii="Times New Roman" w:hAnsi="Times New Roman" w:cs="Times New Roman"/>
          <w:b/>
          <w:sz w:val="24"/>
        </w:rPr>
      </w:pPr>
      <w:r w:rsidRPr="00A74ED5">
        <w:rPr>
          <w:rFonts w:ascii="Times New Roman" w:hAnsi="Times New Roman" w:cs="Times New Roman"/>
          <w:b/>
          <w:sz w:val="24"/>
        </w:rPr>
        <w:t>Други. Закриване на заседанието.</w:t>
      </w:r>
    </w:p>
    <w:p w:rsidR="00033A39" w:rsidRPr="00A74ED5" w:rsidRDefault="00033A39" w:rsidP="00033A39">
      <w:pPr>
        <w:tabs>
          <w:tab w:val="left" w:pos="5670"/>
        </w:tabs>
        <w:spacing w:after="0" w:line="240" w:lineRule="auto"/>
        <w:ind w:left="357"/>
        <w:jc w:val="both"/>
        <w:rPr>
          <w:rFonts w:ascii="Times New Roman" w:hAnsi="Times New Roman" w:cs="Times New Roman"/>
          <w:b/>
          <w:sz w:val="24"/>
        </w:rPr>
      </w:pPr>
    </w:p>
    <w:p w:rsidR="004F4685" w:rsidRPr="004F4685" w:rsidRDefault="004F4685" w:rsidP="00C2114D">
      <w:pPr>
        <w:tabs>
          <w:tab w:val="left" w:pos="5670"/>
        </w:tabs>
        <w:spacing w:line="240" w:lineRule="auto"/>
        <w:jc w:val="both"/>
        <w:rPr>
          <w:rFonts w:ascii="Times New Roman" w:hAnsi="Times New Roman" w:cs="Times New Roman"/>
          <w:sz w:val="24"/>
        </w:rPr>
      </w:pPr>
      <w:r w:rsidRPr="004F4685">
        <w:rPr>
          <w:rFonts w:ascii="Times New Roman" w:hAnsi="Times New Roman" w:cs="Times New Roman"/>
          <w:b/>
          <w:sz w:val="24"/>
        </w:rPr>
        <w:t>Председателят на Съвета</w:t>
      </w:r>
      <w:r w:rsidRPr="004F4685">
        <w:rPr>
          <w:rFonts w:ascii="Times New Roman" w:hAnsi="Times New Roman" w:cs="Times New Roman"/>
          <w:sz w:val="24"/>
        </w:rPr>
        <w:t xml:space="preserve"> </w:t>
      </w:r>
      <w:r>
        <w:rPr>
          <w:rFonts w:ascii="Times New Roman" w:hAnsi="Times New Roman" w:cs="Times New Roman"/>
          <w:sz w:val="24"/>
        </w:rPr>
        <w:t>предложи преди да премине</w:t>
      </w:r>
      <w:r w:rsidRPr="004F4685">
        <w:rPr>
          <w:rFonts w:ascii="Times New Roman" w:hAnsi="Times New Roman" w:cs="Times New Roman"/>
          <w:sz w:val="24"/>
        </w:rPr>
        <w:t xml:space="preserve"> към точка 2 от </w:t>
      </w:r>
      <w:r w:rsidR="00BE7960">
        <w:rPr>
          <w:rFonts w:ascii="Times New Roman" w:hAnsi="Times New Roman" w:cs="Times New Roman"/>
          <w:sz w:val="24"/>
        </w:rPr>
        <w:t>Д</w:t>
      </w:r>
      <w:r w:rsidRPr="004F4685">
        <w:rPr>
          <w:rFonts w:ascii="Times New Roman" w:hAnsi="Times New Roman" w:cs="Times New Roman"/>
          <w:sz w:val="24"/>
        </w:rPr>
        <w:t xml:space="preserve">невния ред </w:t>
      </w:r>
      <w:r w:rsidR="00BE7960">
        <w:rPr>
          <w:rFonts w:ascii="Times New Roman" w:hAnsi="Times New Roman" w:cs="Times New Roman"/>
          <w:sz w:val="24"/>
        </w:rPr>
        <w:t xml:space="preserve">- </w:t>
      </w:r>
      <w:r w:rsidRPr="004F4685">
        <w:rPr>
          <w:rFonts w:ascii="Times New Roman" w:hAnsi="Times New Roman" w:cs="Times New Roman"/>
          <w:sz w:val="24"/>
        </w:rPr>
        <w:t>бих искала да кажа, че на предишното заседание на РСР на СЗР във връзка с проведените Местни избори 2019 г., бяха актуализирани представителите в състава на Регионалния съвет за развитие на Северозападен район, както и представителите на РСР на СЗР в Комитетите за наблюдение на Оперативните програми 2014-2020 г. и бяха утвърдени представителите в тематичните работни групи за разработване на Оперативните програми 2021-2027.</w:t>
      </w:r>
    </w:p>
    <w:p w:rsidR="004F4685" w:rsidRPr="004F4685" w:rsidRDefault="004F4685" w:rsidP="00C2114D">
      <w:pPr>
        <w:tabs>
          <w:tab w:val="left" w:pos="5670"/>
        </w:tabs>
        <w:spacing w:line="240" w:lineRule="auto"/>
        <w:jc w:val="both"/>
        <w:rPr>
          <w:rFonts w:ascii="Times New Roman" w:hAnsi="Times New Roman" w:cs="Times New Roman"/>
          <w:sz w:val="24"/>
        </w:rPr>
      </w:pPr>
      <w:r w:rsidRPr="004F4685">
        <w:rPr>
          <w:rFonts w:ascii="Times New Roman" w:hAnsi="Times New Roman" w:cs="Times New Roman"/>
          <w:sz w:val="24"/>
        </w:rPr>
        <w:t xml:space="preserve">Междувременно получихме писмо от Министерство на земеделието, храните и горите за актуализиране на представители в Комитета за координация на подхода </w:t>
      </w:r>
      <w:r w:rsidR="00BE7960">
        <w:rPr>
          <w:rFonts w:ascii="Times New Roman" w:hAnsi="Times New Roman" w:cs="Times New Roman"/>
          <w:sz w:val="24"/>
        </w:rPr>
        <w:t>„</w:t>
      </w:r>
      <w:r w:rsidRPr="004F4685">
        <w:rPr>
          <w:rFonts w:ascii="Times New Roman" w:hAnsi="Times New Roman" w:cs="Times New Roman"/>
          <w:sz w:val="24"/>
        </w:rPr>
        <w:t>Водено от общностите местно развитие</w:t>
      </w:r>
      <w:r w:rsidR="00BE7960">
        <w:rPr>
          <w:rFonts w:ascii="Times New Roman" w:hAnsi="Times New Roman" w:cs="Times New Roman"/>
          <w:sz w:val="24"/>
        </w:rPr>
        <w:t>“</w:t>
      </w:r>
      <w:r w:rsidRPr="004F4685">
        <w:rPr>
          <w:rFonts w:ascii="Times New Roman" w:hAnsi="Times New Roman" w:cs="Times New Roman"/>
          <w:sz w:val="24"/>
        </w:rPr>
        <w:t xml:space="preserve">. </w:t>
      </w:r>
    </w:p>
    <w:p w:rsidR="00A8075E" w:rsidRDefault="004F4685" w:rsidP="00C2114D">
      <w:pPr>
        <w:tabs>
          <w:tab w:val="left" w:pos="5670"/>
        </w:tabs>
        <w:spacing w:line="240" w:lineRule="auto"/>
        <w:jc w:val="both"/>
        <w:rPr>
          <w:rFonts w:ascii="Times New Roman" w:hAnsi="Times New Roman" w:cs="Times New Roman"/>
          <w:sz w:val="24"/>
        </w:rPr>
      </w:pPr>
      <w:r w:rsidRPr="004F4685">
        <w:rPr>
          <w:rFonts w:ascii="Times New Roman" w:hAnsi="Times New Roman" w:cs="Times New Roman"/>
          <w:b/>
          <w:sz w:val="24"/>
        </w:rPr>
        <w:t xml:space="preserve">Председателят на </w:t>
      </w:r>
      <w:r>
        <w:rPr>
          <w:rFonts w:ascii="Times New Roman" w:hAnsi="Times New Roman" w:cs="Times New Roman"/>
          <w:b/>
          <w:sz w:val="24"/>
        </w:rPr>
        <w:t xml:space="preserve">РСР на Северозападен район </w:t>
      </w:r>
      <w:r w:rsidRPr="004F4685">
        <w:rPr>
          <w:rFonts w:ascii="Times New Roman" w:hAnsi="Times New Roman" w:cs="Times New Roman"/>
          <w:sz w:val="24"/>
        </w:rPr>
        <w:t>направи предложение</w:t>
      </w:r>
      <w:r>
        <w:rPr>
          <w:rFonts w:ascii="Times New Roman" w:hAnsi="Times New Roman" w:cs="Times New Roman"/>
          <w:sz w:val="24"/>
        </w:rPr>
        <w:t>, в което посочи</w:t>
      </w:r>
      <w:r w:rsidR="00BE7960">
        <w:rPr>
          <w:rFonts w:ascii="Times New Roman" w:hAnsi="Times New Roman" w:cs="Times New Roman"/>
          <w:sz w:val="24"/>
        </w:rPr>
        <w:t xml:space="preserve"> за</w:t>
      </w:r>
      <w:r w:rsidRPr="004F4685">
        <w:rPr>
          <w:rFonts w:ascii="Times New Roman" w:hAnsi="Times New Roman" w:cs="Times New Roman"/>
          <w:sz w:val="24"/>
        </w:rPr>
        <w:t xml:space="preserve"> основен член г-жа Ваня Събчева, Областен управител на област Ловеч  и резервни членове г-н Цветан Ценков, кмет на община Видин и  г-н Детелин</w:t>
      </w:r>
      <w:r w:rsidR="0002759E">
        <w:rPr>
          <w:rFonts w:ascii="Times New Roman" w:hAnsi="Times New Roman" w:cs="Times New Roman"/>
          <w:sz w:val="24"/>
        </w:rPr>
        <w:t xml:space="preserve"> Василев, кмет на община Пордим, след което предостави на членовете на Съвета </w:t>
      </w:r>
      <w:r w:rsidR="00BE7960">
        <w:rPr>
          <w:rFonts w:ascii="Times New Roman" w:hAnsi="Times New Roman" w:cs="Times New Roman"/>
          <w:sz w:val="24"/>
        </w:rPr>
        <w:t xml:space="preserve">думата </w:t>
      </w:r>
      <w:r w:rsidR="0002759E">
        <w:rPr>
          <w:rFonts w:ascii="Times New Roman" w:hAnsi="Times New Roman" w:cs="Times New Roman"/>
          <w:sz w:val="24"/>
        </w:rPr>
        <w:t xml:space="preserve">за коментари и други предложения. Такива не постъпиха и </w:t>
      </w:r>
      <w:r w:rsidR="00BE7960">
        <w:rPr>
          <w:rFonts w:ascii="Times New Roman" w:hAnsi="Times New Roman" w:cs="Times New Roman"/>
          <w:sz w:val="24"/>
        </w:rPr>
        <w:t>беше прието</w:t>
      </w:r>
      <w:r w:rsidR="0002759E">
        <w:rPr>
          <w:rFonts w:ascii="Times New Roman" w:hAnsi="Times New Roman" w:cs="Times New Roman"/>
          <w:sz w:val="24"/>
        </w:rPr>
        <w:t xml:space="preserve"> следното решение:</w:t>
      </w:r>
    </w:p>
    <w:p w:rsidR="00C3658F" w:rsidRPr="00C3658F" w:rsidRDefault="00C3658F"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sz w:val="24"/>
        </w:rPr>
        <w:t>След проведено гласуване, Съветът взе следното решение:</w:t>
      </w:r>
    </w:p>
    <w:p w:rsidR="0002759E" w:rsidRPr="00A23AEC" w:rsidRDefault="0002759E" w:rsidP="00C2114D">
      <w:pPr>
        <w:tabs>
          <w:tab w:val="left" w:pos="5670"/>
        </w:tabs>
        <w:spacing w:line="240" w:lineRule="auto"/>
        <w:jc w:val="both"/>
        <w:rPr>
          <w:rFonts w:ascii="Times New Roman" w:hAnsi="Times New Roman" w:cs="Times New Roman"/>
          <w:b/>
          <w:sz w:val="24"/>
        </w:rPr>
      </w:pPr>
      <w:r w:rsidRPr="00A23AEC">
        <w:rPr>
          <w:rFonts w:ascii="Times New Roman" w:hAnsi="Times New Roman" w:cs="Times New Roman"/>
          <w:b/>
          <w:sz w:val="24"/>
        </w:rPr>
        <w:t>На основание чл. 19 ал. 1, т. 8 от Закона за регионалното развитие</w:t>
      </w:r>
      <w:r w:rsidR="00A23AEC">
        <w:rPr>
          <w:rFonts w:ascii="Times New Roman" w:hAnsi="Times New Roman" w:cs="Times New Roman"/>
          <w:b/>
          <w:sz w:val="24"/>
        </w:rPr>
        <w:t>:</w:t>
      </w:r>
    </w:p>
    <w:p w:rsidR="006476D7" w:rsidRDefault="0002759E" w:rsidP="00C2114D">
      <w:pPr>
        <w:tabs>
          <w:tab w:val="left" w:pos="5670"/>
        </w:tabs>
        <w:spacing w:line="240" w:lineRule="auto"/>
        <w:jc w:val="both"/>
        <w:rPr>
          <w:rFonts w:ascii="Times New Roman" w:hAnsi="Times New Roman" w:cs="Times New Roman"/>
          <w:b/>
          <w:sz w:val="24"/>
        </w:rPr>
      </w:pPr>
      <w:r w:rsidRPr="0002759E">
        <w:rPr>
          <w:rFonts w:ascii="Times New Roman" w:hAnsi="Times New Roman" w:cs="Times New Roman"/>
          <w:b/>
          <w:sz w:val="24"/>
        </w:rPr>
        <w:t>Регионалният съвет за р</w:t>
      </w:r>
      <w:r w:rsidR="006476D7">
        <w:rPr>
          <w:rFonts w:ascii="Times New Roman" w:hAnsi="Times New Roman" w:cs="Times New Roman"/>
          <w:b/>
          <w:sz w:val="24"/>
        </w:rPr>
        <w:t xml:space="preserve">азвитие на Северозападен район определя следните </w:t>
      </w:r>
      <w:r w:rsidRPr="0002759E">
        <w:rPr>
          <w:rFonts w:ascii="Times New Roman" w:hAnsi="Times New Roman" w:cs="Times New Roman"/>
          <w:b/>
          <w:sz w:val="24"/>
        </w:rPr>
        <w:t xml:space="preserve">представители на РСР на СЗР </w:t>
      </w:r>
      <w:r w:rsidR="006476D7">
        <w:rPr>
          <w:rFonts w:ascii="Times New Roman" w:hAnsi="Times New Roman" w:cs="Times New Roman"/>
          <w:b/>
          <w:sz w:val="24"/>
        </w:rPr>
        <w:t xml:space="preserve"> </w:t>
      </w:r>
      <w:r w:rsidR="006476D7" w:rsidRPr="006476D7">
        <w:rPr>
          <w:rFonts w:ascii="Times New Roman" w:hAnsi="Times New Roman" w:cs="Times New Roman"/>
          <w:b/>
          <w:sz w:val="24"/>
        </w:rPr>
        <w:t>за  включване  в  състава  на  Комитета  за  координация  на</w:t>
      </w:r>
      <w:r w:rsidR="006476D7">
        <w:rPr>
          <w:rFonts w:ascii="Times New Roman" w:hAnsi="Times New Roman" w:cs="Times New Roman"/>
          <w:b/>
          <w:sz w:val="24"/>
        </w:rPr>
        <w:t xml:space="preserve"> </w:t>
      </w:r>
      <w:r w:rsidR="006476D7" w:rsidRPr="006476D7">
        <w:rPr>
          <w:rFonts w:ascii="Times New Roman" w:hAnsi="Times New Roman" w:cs="Times New Roman"/>
          <w:b/>
          <w:sz w:val="24"/>
        </w:rPr>
        <w:t xml:space="preserve">прилагането на подхода </w:t>
      </w:r>
      <w:r w:rsidR="00BE7960">
        <w:rPr>
          <w:rFonts w:ascii="Times New Roman" w:hAnsi="Times New Roman" w:cs="Times New Roman"/>
          <w:b/>
          <w:sz w:val="24"/>
        </w:rPr>
        <w:t>„</w:t>
      </w:r>
      <w:r w:rsidR="006476D7" w:rsidRPr="006476D7">
        <w:rPr>
          <w:rFonts w:ascii="Times New Roman" w:hAnsi="Times New Roman" w:cs="Times New Roman"/>
          <w:b/>
          <w:sz w:val="24"/>
        </w:rPr>
        <w:t>Водено от общностите местно развитие</w:t>
      </w:r>
      <w:r w:rsidR="00BE7960">
        <w:rPr>
          <w:rFonts w:ascii="Times New Roman" w:hAnsi="Times New Roman" w:cs="Times New Roman"/>
          <w:b/>
          <w:sz w:val="24"/>
        </w:rPr>
        <w:t>“</w:t>
      </w:r>
      <w:r w:rsidR="006476D7" w:rsidRPr="006476D7">
        <w:rPr>
          <w:rFonts w:ascii="Times New Roman" w:hAnsi="Times New Roman" w:cs="Times New Roman"/>
          <w:b/>
          <w:sz w:val="24"/>
        </w:rPr>
        <w:t>:</w:t>
      </w:r>
    </w:p>
    <w:p w:rsidR="006476D7" w:rsidRDefault="006476D7" w:rsidP="00C2114D">
      <w:pPr>
        <w:tabs>
          <w:tab w:val="left" w:pos="5670"/>
        </w:tabs>
        <w:spacing w:line="240" w:lineRule="auto"/>
        <w:jc w:val="both"/>
        <w:rPr>
          <w:rFonts w:ascii="Times New Roman" w:hAnsi="Times New Roman" w:cs="Times New Roman"/>
          <w:sz w:val="24"/>
        </w:rPr>
      </w:pPr>
      <w:r w:rsidRPr="009F15A0">
        <w:rPr>
          <w:rFonts w:ascii="Times New Roman" w:hAnsi="Times New Roman" w:cs="Times New Roman"/>
          <w:i/>
          <w:sz w:val="24"/>
          <w:szCs w:val="24"/>
        </w:rPr>
        <w:t>Титуляр:</w:t>
      </w:r>
      <w:r w:rsidRPr="004F4685">
        <w:rPr>
          <w:rFonts w:ascii="Times New Roman" w:hAnsi="Times New Roman" w:cs="Times New Roman"/>
          <w:sz w:val="24"/>
        </w:rPr>
        <w:t xml:space="preserve"> г-жа Ваня Събчева, Областен управител на област Ловеч </w:t>
      </w:r>
    </w:p>
    <w:p w:rsidR="006476D7" w:rsidRDefault="006476D7" w:rsidP="00C2114D">
      <w:pPr>
        <w:tabs>
          <w:tab w:val="left" w:pos="5670"/>
        </w:tabs>
        <w:spacing w:line="240" w:lineRule="auto"/>
        <w:jc w:val="both"/>
        <w:rPr>
          <w:rFonts w:ascii="Times New Roman" w:hAnsi="Times New Roman" w:cs="Times New Roman"/>
          <w:sz w:val="24"/>
        </w:rPr>
      </w:pPr>
      <w:r w:rsidRPr="006476D7">
        <w:rPr>
          <w:rFonts w:ascii="Times New Roman" w:hAnsi="Times New Roman" w:cs="Times New Roman"/>
          <w:i/>
          <w:sz w:val="24"/>
        </w:rPr>
        <w:t>Заместник:</w:t>
      </w:r>
      <w:r w:rsidRPr="006476D7">
        <w:rPr>
          <w:rFonts w:ascii="Times New Roman" w:hAnsi="Times New Roman" w:cs="Times New Roman"/>
          <w:sz w:val="24"/>
        </w:rPr>
        <w:t xml:space="preserve"> </w:t>
      </w:r>
      <w:r w:rsidRPr="004F4685">
        <w:rPr>
          <w:rFonts w:ascii="Times New Roman" w:hAnsi="Times New Roman" w:cs="Times New Roman"/>
          <w:sz w:val="24"/>
        </w:rPr>
        <w:t xml:space="preserve">г-н Цветан Ценков, кмет на община Видин </w:t>
      </w:r>
    </w:p>
    <w:p w:rsidR="001C5D42" w:rsidRDefault="006476D7" w:rsidP="00C2114D">
      <w:pPr>
        <w:tabs>
          <w:tab w:val="left" w:pos="5670"/>
        </w:tabs>
        <w:spacing w:line="240" w:lineRule="auto"/>
        <w:jc w:val="both"/>
        <w:rPr>
          <w:rFonts w:ascii="Times New Roman" w:hAnsi="Times New Roman" w:cs="Times New Roman"/>
          <w:sz w:val="24"/>
        </w:rPr>
      </w:pPr>
      <w:r w:rsidRPr="006476D7">
        <w:rPr>
          <w:rFonts w:ascii="Times New Roman" w:hAnsi="Times New Roman" w:cs="Times New Roman"/>
          <w:i/>
          <w:sz w:val="24"/>
        </w:rPr>
        <w:t>Заместник:</w:t>
      </w:r>
      <w:r w:rsidRPr="006476D7">
        <w:rPr>
          <w:rFonts w:ascii="Times New Roman" w:hAnsi="Times New Roman" w:cs="Times New Roman"/>
          <w:sz w:val="24"/>
        </w:rPr>
        <w:t xml:space="preserve"> </w:t>
      </w:r>
      <w:r w:rsidRPr="004F4685">
        <w:rPr>
          <w:rFonts w:ascii="Times New Roman" w:hAnsi="Times New Roman" w:cs="Times New Roman"/>
          <w:sz w:val="24"/>
        </w:rPr>
        <w:t>г-н Детелин</w:t>
      </w:r>
      <w:r>
        <w:rPr>
          <w:rFonts w:ascii="Times New Roman" w:hAnsi="Times New Roman" w:cs="Times New Roman"/>
          <w:sz w:val="24"/>
        </w:rPr>
        <w:t xml:space="preserve"> Василев, кмет на община Пордим</w:t>
      </w:r>
    </w:p>
    <w:p w:rsidR="00A8075E" w:rsidRDefault="00A8075E" w:rsidP="00C2114D">
      <w:pPr>
        <w:tabs>
          <w:tab w:val="left" w:pos="5670"/>
        </w:tabs>
        <w:spacing w:line="240" w:lineRule="auto"/>
        <w:jc w:val="both"/>
        <w:rPr>
          <w:rFonts w:ascii="Times New Roman" w:hAnsi="Times New Roman" w:cs="Times New Roman"/>
          <w:i/>
          <w:sz w:val="24"/>
        </w:rPr>
      </w:pPr>
      <w:r w:rsidRPr="00A8075E">
        <w:rPr>
          <w:rFonts w:ascii="Times New Roman" w:hAnsi="Times New Roman" w:cs="Times New Roman"/>
          <w:b/>
          <w:sz w:val="24"/>
        </w:rPr>
        <w:t>По точка 2 от Дневния ред</w:t>
      </w:r>
      <w:r w:rsidR="00B02C05">
        <w:rPr>
          <w:rFonts w:ascii="Times New Roman" w:hAnsi="Times New Roman" w:cs="Times New Roman"/>
          <w:b/>
          <w:sz w:val="24"/>
        </w:rPr>
        <w:t xml:space="preserve">  „</w:t>
      </w:r>
      <w:r w:rsidR="00B02C05" w:rsidRPr="00B02C05">
        <w:rPr>
          <w:rFonts w:ascii="Times New Roman" w:hAnsi="Times New Roman" w:cs="Times New Roman"/>
          <w:i/>
          <w:sz w:val="24"/>
        </w:rPr>
        <w:t xml:space="preserve">Информация на АПИ за напредъка по изпълнение на </w:t>
      </w:r>
      <w:proofErr w:type="spellStart"/>
      <w:r w:rsidR="00B02C05" w:rsidRPr="00B02C05">
        <w:rPr>
          <w:rFonts w:ascii="Times New Roman" w:hAnsi="Times New Roman" w:cs="Times New Roman"/>
          <w:i/>
          <w:sz w:val="24"/>
        </w:rPr>
        <w:t>лот</w:t>
      </w:r>
      <w:proofErr w:type="spellEnd"/>
      <w:r w:rsidR="00B02C05" w:rsidRPr="00B02C05">
        <w:rPr>
          <w:rFonts w:ascii="Times New Roman" w:hAnsi="Times New Roman" w:cs="Times New Roman"/>
          <w:i/>
          <w:sz w:val="24"/>
        </w:rPr>
        <w:t xml:space="preserve"> 1 и </w:t>
      </w:r>
      <w:proofErr w:type="spellStart"/>
      <w:r w:rsidR="00B02C05" w:rsidRPr="00B02C05">
        <w:rPr>
          <w:rFonts w:ascii="Times New Roman" w:hAnsi="Times New Roman" w:cs="Times New Roman"/>
          <w:i/>
          <w:sz w:val="24"/>
        </w:rPr>
        <w:t>лот</w:t>
      </w:r>
      <w:proofErr w:type="spellEnd"/>
      <w:r w:rsidR="00B02C05" w:rsidRPr="00B02C05">
        <w:rPr>
          <w:rFonts w:ascii="Times New Roman" w:hAnsi="Times New Roman" w:cs="Times New Roman"/>
          <w:i/>
          <w:sz w:val="24"/>
        </w:rPr>
        <w:t xml:space="preserve"> 2 от скоростния път Мездра-Ботевград</w:t>
      </w:r>
      <w:r w:rsidR="00B02C05">
        <w:rPr>
          <w:rFonts w:ascii="Times New Roman" w:hAnsi="Times New Roman" w:cs="Times New Roman"/>
          <w:i/>
          <w:sz w:val="24"/>
        </w:rPr>
        <w:t>“</w:t>
      </w:r>
    </w:p>
    <w:p w:rsidR="006476D7" w:rsidRDefault="006476D7" w:rsidP="00C2114D">
      <w:pPr>
        <w:tabs>
          <w:tab w:val="left" w:pos="5670"/>
        </w:tabs>
        <w:spacing w:line="240" w:lineRule="auto"/>
        <w:jc w:val="both"/>
        <w:rPr>
          <w:rFonts w:ascii="Times New Roman" w:hAnsi="Times New Roman" w:cs="Times New Roman"/>
          <w:sz w:val="24"/>
        </w:rPr>
      </w:pPr>
      <w:r w:rsidRPr="004F4685">
        <w:rPr>
          <w:rFonts w:ascii="Times New Roman" w:hAnsi="Times New Roman" w:cs="Times New Roman"/>
          <w:b/>
          <w:sz w:val="24"/>
        </w:rPr>
        <w:t xml:space="preserve">Председателят на </w:t>
      </w:r>
      <w:r>
        <w:rPr>
          <w:rFonts w:ascii="Times New Roman" w:hAnsi="Times New Roman" w:cs="Times New Roman"/>
          <w:b/>
          <w:sz w:val="24"/>
        </w:rPr>
        <w:t>РСР на</w:t>
      </w:r>
      <w:r w:rsidR="00774CB3">
        <w:rPr>
          <w:rFonts w:ascii="Times New Roman" w:hAnsi="Times New Roman" w:cs="Times New Roman"/>
          <w:b/>
          <w:sz w:val="24"/>
        </w:rPr>
        <w:t xml:space="preserve"> СЗР</w:t>
      </w:r>
      <w:r>
        <w:rPr>
          <w:rFonts w:ascii="Times New Roman" w:hAnsi="Times New Roman" w:cs="Times New Roman"/>
          <w:b/>
          <w:sz w:val="24"/>
        </w:rPr>
        <w:t xml:space="preserve"> </w:t>
      </w:r>
      <w:r w:rsidR="00774CB3">
        <w:rPr>
          <w:rFonts w:ascii="Times New Roman" w:hAnsi="Times New Roman" w:cs="Times New Roman"/>
          <w:b/>
          <w:sz w:val="24"/>
        </w:rPr>
        <w:t xml:space="preserve">- </w:t>
      </w:r>
      <w:r w:rsidRPr="006476D7">
        <w:rPr>
          <w:rFonts w:ascii="Times New Roman" w:hAnsi="Times New Roman" w:cs="Times New Roman"/>
          <w:b/>
          <w:sz w:val="24"/>
        </w:rPr>
        <w:t>г-жа Ваня Събчева</w:t>
      </w:r>
      <w:r w:rsidR="00774CB3">
        <w:rPr>
          <w:rFonts w:ascii="Times New Roman" w:hAnsi="Times New Roman" w:cs="Times New Roman"/>
          <w:b/>
          <w:sz w:val="24"/>
        </w:rPr>
        <w:t xml:space="preserve"> </w:t>
      </w:r>
      <w:r w:rsidR="00302344">
        <w:rPr>
          <w:rFonts w:ascii="Times New Roman" w:hAnsi="Times New Roman" w:cs="Times New Roman"/>
          <w:sz w:val="24"/>
        </w:rPr>
        <w:t xml:space="preserve">даде думата на </w:t>
      </w:r>
      <w:r w:rsidR="00302344" w:rsidRPr="00302344">
        <w:rPr>
          <w:rFonts w:ascii="Times New Roman" w:hAnsi="Times New Roman" w:cs="Times New Roman"/>
          <w:b/>
          <w:sz w:val="24"/>
        </w:rPr>
        <w:t xml:space="preserve">инж. Ася </w:t>
      </w:r>
      <w:proofErr w:type="spellStart"/>
      <w:r w:rsidR="00302344" w:rsidRPr="00302344">
        <w:rPr>
          <w:rFonts w:ascii="Times New Roman" w:hAnsi="Times New Roman" w:cs="Times New Roman"/>
          <w:b/>
          <w:sz w:val="24"/>
        </w:rPr>
        <w:t>Чипева</w:t>
      </w:r>
      <w:proofErr w:type="spellEnd"/>
      <w:r w:rsidR="00302344">
        <w:rPr>
          <w:rFonts w:ascii="Times New Roman" w:hAnsi="Times New Roman" w:cs="Times New Roman"/>
          <w:b/>
          <w:sz w:val="24"/>
        </w:rPr>
        <w:t xml:space="preserve"> - </w:t>
      </w:r>
      <w:r w:rsidR="002D2A6A">
        <w:rPr>
          <w:rFonts w:ascii="Times New Roman" w:hAnsi="Times New Roman" w:cs="Times New Roman"/>
          <w:sz w:val="24"/>
        </w:rPr>
        <w:t>Директор „</w:t>
      </w:r>
      <w:r w:rsidR="00302344" w:rsidRPr="00302344">
        <w:rPr>
          <w:rFonts w:ascii="Times New Roman" w:hAnsi="Times New Roman" w:cs="Times New Roman"/>
          <w:sz w:val="24"/>
        </w:rPr>
        <w:t xml:space="preserve">Инвестиционно проектиране и </w:t>
      </w:r>
      <w:proofErr w:type="spellStart"/>
      <w:r w:rsidR="00302344" w:rsidRPr="00302344">
        <w:rPr>
          <w:rFonts w:ascii="Times New Roman" w:hAnsi="Times New Roman" w:cs="Times New Roman"/>
          <w:sz w:val="24"/>
        </w:rPr>
        <w:t>отчуждителни</w:t>
      </w:r>
      <w:proofErr w:type="spellEnd"/>
      <w:r w:rsidR="00302344" w:rsidRPr="00302344">
        <w:rPr>
          <w:rFonts w:ascii="Times New Roman" w:hAnsi="Times New Roman" w:cs="Times New Roman"/>
          <w:sz w:val="24"/>
        </w:rPr>
        <w:t xml:space="preserve"> процедури", да представи информация</w:t>
      </w:r>
      <w:r w:rsidR="00302344">
        <w:rPr>
          <w:rFonts w:ascii="Times New Roman" w:hAnsi="Times New Roman" w:cs="Times New Roman"/>
          <w:sz w:val="24"/>
        </w:rPr>
        <w:t xml:space="preserve"> за </w:t>
      </w:r>
      <w:r w:rsidR="00302344" w:rsidRPr="00302344">
        <w:rPr>
          <w:rFonts w:ascii="Times New Roman" w:hAnsi="Times New Roman" w:cs="Times New Roman"/>
          <w:sz w:val="24"/>
        </w:rPr>
        <w:t xml:space="preserve">напредъка по изпълнение на </w:t>
      </w:r>
      <w:proofErr w:type="spellStart"/>
      <w:r w:rsidR="00302344" w:rsidRPr="00302344">
        <w:rPr>
          <w:rFonts w:ascii="Times New Roman" w:hAnsi="Times New Roman" w:cs="Times New Roman"/>
          <w:sz w:val="24"/>
        </w:rPr>
        <w:t>лот</w:t>
      </w:r>
      <w:proofErr w:type="spellEnd"/>
      <w:r w:rsidR="00302344" w:rsidRPr="00302344">
        <w:rPr>
          <w:rFonts w:ascii="Times New Roman" w:hAnsi="Times New Roman" w:cs="Times New Roman"/>
          <w:sz w:val="24"/>
        </w:rPr>
        <w:t xml:space="preserve"> 1 и </w:t>
      </w:r>
      <w:proofErr w:type="spellStart"/>
      <w:r w:rsidR="00302344" w:rsidRPr="00302344">
        <w:rPr>
          <w:rFonts w:ascii="Times New Roman" w:hAnsi="Times New Roman" w:cs="Times New Roman"/>
          <w:sz w:val="24"/>
        </w:rPr>
        <w:t>лот</w:t>
      </w:r>
      <w:proofErr w:type="spellEnd"/>
      <w:r w:rsidR="00302344" w:rsidRPr="00302344">
        <w:rPr>
          <w:rFonts w:ascii="Times New Roman" w:hAnsi="Times New Roman" w:cs="Times New Roman"/>
          <w:sz w:val="24"/>
        </w:rPr>
        <w:t xml:space="preserve"> 2 от </w:t>
      </w:r>
      <w:r w:rsidR="00BE7960">
        <w:rPr>
          <w:rFonts w:ascii="Times New Roman" w:hAnsi="Times New Roman" w:cs="Times New Roman"/>
          <w:sz w:val="24"/>
        </w:rPr>
        <w:t>С</w:t>
      </w:r>
      <w:r w:rsidR="00302344" w:rsidRPr="00302344">
        <w:rPr>
          <w:rFonts w:ascii="Times New Roman" w:hAnsi="Times New Roman" w:cs="Times New Roman"/>
          <w:sz w:val="24"/>
        </w:rPr>
        <w:t xml:space="preserve">коростния път </w:t>
      </w:r>
      <w:r w:rsidR="002D2A6A">
        <w:rPr>
          <w:rFonts w:ascii="Times New Roman" w:hAnsi="Times New Roman" w:cs="Times New Roman"/>
          <w:sz w:val="24"/>
        </w:rPr>
        <w:t>„</w:t>
      </w:r>
      <w:r w:rsidR="00302344" w:rsidRPr="00302344">
        <w:rPr>
          <w:rFonts w:ascii="Times New Roman" w:hAnsi="Times New Roman" w:cs="Times New Roman"/>
          <w:sz w:val="24"/>
        </w:rPr>
        <w:t>Мездра-Ботевград“</w:t>
      </w:r>
      <w:r w:rsidR="00302344">
        <w:rPr>
          <w:rFonts w:ascii="Times New Roman" w:hAnsi="Times New Roman" w:cs="Times New Roman"/>
          <w:sz w:val="24"/>
        </w:rPr>
        <w:t xml:space="preserve"> .</w:t>
      </w:r>
    </w:p>
    <w:p w:rsidR="00302344" w:rsidRDefault="00302344" w:rsidP="00C2114D">
      <w:pPr>
        <w:tabs>
          <w:tab w:val="left" w:pos="5670"/>
        </w:tabs>
        <w:spacing w:line="240" w:lineRule="auto"/>
        <w:jc w:val="both"/>
        <w:rPr>
          <w:rFonts w:ascii="Times New Roman" w:hAnsi="Times New Roman" w:cs="Times New Roman"/>
          <w:sz w:val="24"/>
        </w:rPr>
      </w:pPr>
      <w:r w:rsidRPr="00302344">
        <w:rPr>
          <w:rFonts w:ascii="Times New Roman" w:hAnsi="Times New Roman" w:cs="Times New Roman"/>
          <w:b/>
          <w:sz w:val="24"/>
        </w:rPr>
        <w:t xml:space="preserve">Инж. Ася </w:t>
      </w:r>
      <w:proofErr w:type="spellStart"/>
      <w:r w:rsidRPr="00302344">
        <w:rPr>
          <w:rFonts w:ascii="Times New Roman" w:hAnsi="Times New Roman" w:cs="Times New Roman"/>
          <w:b/>
          <w:sz w:val="24"/>
        </w:rPr>
        <w:t>Чипева</w:t>
      </w:r>
      <w:proofErr w:type="spellEnd"/>
      <w:r>
        <w:rPr>
          <w:rFonts w:ascii="Times New Roman" w:hAnsi="Times New Roman" w:cs="Times New Roman"/>
          <w:b/>
          <w:sz w:val="24"/>
        </w:rPr>
        <w:t xml:space="preserve"> </w:t>
      </w:r>
      <w:r w:rsidRPr="00302344">
        <w:rPr>
          <w:rFonts w:ascii="Times New Roman" w:hAnsi="Times New Roman" w:cs="Times New Roman"/>
          <w:sz w:val="24"/>
        </w:rPr>
        <w:t>започна своето представяне с информация за</w:t>
      </w:r>
      <w:r>
        <w:rPr>
          <w:rFonts w:ascii="Times New Roman" w:hAnsi="Times New Roman" w:cs="Times New Roman"/>
          <w:sz w:val="24"/>
        </w:rPr>
        <w:t xml:space="preserve"> </w:t>
      </w:r>
      <w:r w:rsidR="00B84F81" w:rsidRPr="00B84F81">
        <w:rPr>
          <w:rFonts w:ascii="Times New Roman" w:hAnsi="Times New Roman" w:cs="Times New Roman"/>
          <w:sz w:val="24"/>
        </w:rPr>
        <w:t>Стратегически обекти за развитието на пътната инфраструктура в Програмата за управление на Правителството на Република България за периода 2017-2021 г.</w:t>
      </w:r>
      <w:r w:rsidR="00B84F81">
        <w:rPr>
          <w:rFonts w:ascii="Times New Roman" w:hAnsi="Times New Roman" w:cs="Times New Roman"/>
          <w:sz w:val="24"/>
        </w:rPr>
        <w:t>:</w:t>
      </w:r>
      <w:r w:rsidR="00B84F81" w:rsidRPr="00B84F81">
        <w:t xml:space="preserve"> </w:t>
      </w:r>
      <w:r w:rsidR="00B84F81" w:rsidRPr="00B84F81">
        <w:rPr>
          <w:rFonts w:ascii="Times New Roman" w:hAnsi="Times New Roman" w:cs="Times New Roman"/>
          <w:sz w:val="24"/>
        </w:rPr>
        <w:t>Модернизация на път I-1 (Е79) „Видин – Ботевград“ – мярка 693;</w:t>
      </w:r>
      <w:r w:rsidR="00B84F81">
        <w:rPr>
          <w:rFonts w:ascii="Times New Roman" w:hAnsi="Times New Roman" w:cs="Times New Roman"/>
          <w:sz w:val="24"/>
        </w:rPr>
        <w:t xml:space="preserve"> </w:t>
      </w:r>
      <w:r w:rsidR="00B84F81" w:rsidRPr="00B84F81">
        <w:rPr>
          <w:rFonts w:ascii="Times New Roman" w:hAnsi="Times New Roman" w:cs="Times New Roman"/>
          <w:sz w:val="24"/>
        </w:rPr>
        <w:t>Доизграждане на АМ „Хемус“ – мярка 690;</w:t>
      </w:r>
      <w:r w:rsidR="00B84F81">
        <w:rPr>
          <w:rFonts w:ascii="Times New Roman" w:hAnsi="Times New Roman" w:cs="Times New Roman"/>
          <w:sz w:val="24"/>
        </w:rPr>
        <w:t xml:space="preserve"> </w:t>
      </w:r>
      <w:r w:rsidR="00B84F81" w:rsidRPr="00B84F81">
        <w:rPr>
          <w:rFonts w:ascii="Times New Roman" w:hAnsi="Times New Roman" w:cs="Times New Roman"/>
          <w:sz w:val="24"/>
        </w:rPr>
        <w:t>Други стратегически обекти свързани с развитието на Северна България:</w:t>
      </w:r>
      <w:r w:rsidR="00B84F81">
        <w:rPr>
          <w:rFonts w:ascii="Times New Roman" w:hAnsi="Times New Roman" w:cs="Times New Roman"/>
          <w:sz w:val="24"/>
        </w:rPr>
        <w:t xml:space="preserve"> </w:t>
      </w:r>
      <w:r w:rsidR="00B84F81" w:rsidRPr="00B84F81">
        <w:rPr>
          <w:rFonts w:ascii="Times New Roman" w:hAnsi="Times New Roman" w:cs="Times New Roman"/>
          <w:sz w:val="24"/>
        </w:rPr>
        <w:t>Изграждане на тунел под Петрохан;</w:t>
      </w:r>
      <w:r w:rsidR="00B84F81">
        <w:rPr>
          <w:rFonts w:ascii="Times New Roman" w:hAnsi="Times New Roman" w:cs="Times New Roman"/>
          <w:sz w:val="24"/>
        </w:rPr>
        <w:t xml:space="preserve"> </w:t>
      </w:r>
      <w:r w:rsidR="00B84F81" w:rsidRPr="00B84F81">
        <w:rPr>
          <w:rFonts w:ascii="Times New Roman" w:hAnsi="Times New Roman" w:cs="Times New Roman"/>
          <w:sz w:val="24"/>
        </w:rPr>
        <w:t>Реализиране на обходен път на гр. Плевен.</w:t>
      </w:r>
    </w:p>
    <w:p w:rsidR="00EF1947" w:rsidRDefault="00C403FB" w:rsidP="00C2114D">
      <w:pPr>
        <w:tabs>
          <w:tab w:val="left" w:pos="5670"/>
        </w:tabs>
        <w:spacing w:line="240" w:lineRule="auto"/>
        <w:jc w:val="both"/>
        <w:rPr>
          <w:rFonts w:ascii="Times New Roman" w:hAnsi="Times New Roman" w:cs="Times New Roman"/>
          <w:sz w:val="24"/>
        </w:rPr>
      </w:pPr>
      <w:r w:rsidRPr="00C403FB">
        <w:rPr>
          <w:rFonts w:ascii="Times New Roman" w:hAnsi="Times New Roman" w:cs="Times New Roman"/>
          <w:b/>
          <w:sz w:val="24"/>
        </w:rPr>
        <w:lastRenderedPageBreak/>
        <w:t>Г-жа</w:t>
      </w:r>
      <w:r w:rsidR="00EF1947" w:rsidRPr="00302344">
        <w:rPr>
          <w:rFonts w:ascii="Times New Roman" w:hAnsi="Times New Roman" w:cs="Times New Roman"/>
          <w:b/>
          <w:sz w:val="24"/>
        </w:rPr>
        <w:t xml:space="preserve"> </w:t>
      </w:r>
      <w:proofErr w:type="spellStart"/>
      <w:r w:rsidR="00EF1947" w:rsidRPr="00302344">
        <w:rPr>
          <w:rFonts w:ascii="Times New Roman" w:hAnsi="Times New Roman" w:cs="Times New Roman"/>
          <w:b/>
          <w:sz w:val="24"/>
        </w:rPr>
        <w:t>Чипева</w:t>
      </w:r>
      <w:proofErr w:type="spellEnd"/>
      <w:r w:rsidR="00EF1947">
        <w:rPr>
          <w:rFonts w:ascii="Times New Roman" w:hAnsi="Times New Roman" w:cs="Times New Roman"/>
          <w:b/>
          <w:sz w:val="24"/>
        </w:rPr>
        <w:t xml:space="preserve"> </w:t>
      </w:r>
      <w:r w:rsidR="00EF1947" w:rsidRPr="00EF1947">
        <w:rPr>
          <w:rFonts w:ascii="Times New Roman" w:hAnsi="Times New Roman" w:cs="Times New Roman"/>
          <w:sz w:val="24"/>
        </w:rPr>
        <w:t xml:space="preserve">изрази благодарности към </w:t>
      </w:r>
      <w:r w:rsidR="00EF1947">
        <w:rPr>
          <w:rFonts w:ascii="Times New Roman" w:hAnsi="Times New Roman" w:cs="Times New Roman"/>
          <w:sz w:val="24"/>
        </w:rPr>
        <w:t xml:space="preserve">членовете на РСР </w:t>
      </w:r>
      <w:r w:rsidR="001C5D42">
        <w:rPr>
          <w:rFonts w:ascii="Times New Roman" w:hAnsi="Times New Roman" w:cs="Times New Roman"/>
          <w:sz w:val="24"/>
        </w:rPr>
        <w:t xml:space="preserve">на </w:t>
      </w:r>
      <w:r w:rsidR="001C5D42" w:rsidRPr="001C5D42">
        <w:rPr>
          <w:rFonts w:ascii="Times New Roman" w:hAnsi="Times New Roman" w:cs="Times New Roman"/>
          <w:sz w:val="24"/>
        </w:rPr>
        <w:t>Северозападен район</w:t>
      </w:r>
      <w:r w:rsidR="00EF1947" w:rsidRPr="00EF1947">
        <w:rPr>
          <w:rFonts w:ascii="Times New Roman" w:hAnsi="Times New Roman" w:cs="Times New Roman"/>
          <w:sz w:val="24"/>
        </w:rPr>
        <w:t>, по повод на успешното взаимодействие с Агенция „Пътна Инфраструктура“ както и за съдействието при подготовката на инфраструктурни проекти.</w:t>
      </w:r>
    </w:p>
    <w:p w:rsidR="00681EFE" w:rsidRDefault="00681EFE" w:rsidP="00C2114D">
      <w:pPr>
        <w:tabs>
          <w:tab w:val="left" w:pos="5670"/>
        </w:tabs>
        <w:spacing w:line="240" w:lineRule="auto"/>
        <w:jc w:val="both"/>
        <w:rPr>
          <w:rFonts w:ascii="Times New Roman" w:hAnsi="Times New Roman" w:cs="Times New Roman"/>
          <w:sz w:val="24"/>
        </w:rPr>
      </w:pPr>
      <w:r w:rsidRPr="00365A42">
        <w:rPr>
          <w:rFonts w:ascii="Times New Roman" w:hAnsi="Times New Roman" w:cs="Times New Roman"/>
          <w:sz w:val="24"/>
        </w:rPr>
        <w:t>Поради липса на други изказвания се премина към следващата точка от дневния ред.</w:t>
      </w:r>
    </w:p>
    <w:p w:rsidR="00EF1947" w:rsidRDefault="00EF1947" w:rsidP="00C2114D">
      <w:pPr>
        <w:tabs>
          <w:tab w:val="left" w:pos="5670"/>
        </w:tabs>
        <w:spacing w:line="240" w:lineRule="auto"/>
        <w:jc w:val="both"/>
        <w:rPr>
          <w:rFonts w:ascii="Times New Roman" w:hAnsi="Times New Roman" w:cs="Times New Roman"/>
          <w:i/>
          <w:sz w:val="24"/>
        </w:rPr>
      </w:pPr>
      <w:r w:rsidRPr="00EF1947">
        <w:rPr>
          <w:rFonts w:ascii="Times New Roman" w:hAnsi="Times New Roman" w:cs="Times New Roman"/>
          <w:i/>
          <w:sz w:val="24"/>
        </w:rPr>
        <w:t>(Презентацията е приложена към настоящия протокол)</w:t>
      </w:r>
    </w:p>
    <w:p w:rsidR="00302344" w:rsidRDefault="00C931F6" w:rsidP="00C2114D">
      <w:pPr>
        <w:spacing w:line="240" w:lineRule="auto"/>
        <w:jc w:val="both"/>
        <w:rPr>
          <w:rFonts w:ascii="Times New Roman" w:hAnsi="Times New Roman" w:cs="Times New Roman"/>
          <w:i/>
          <w:sz w:val="24"/>
        </w:rPr>
      </w:pPr>
      <w:r w:rsidRPr="003A7F9F">
        <w:rPr>
          <w:rFonts w:ascii="Times New Roman" w:hAnsi="Times New Roman" w:cs="Times New Roman"/>
          <w:b/>
          <w:sz w:val="24"/>
        </w:rPr>
        <w:t>По точка 3 от Дневния ред:</w:t>
      </w:r>
      <w:r w:rsidRPr="00C931F6">
        <w:rPr>
          <w:rFonts w:ascii="Times New Roman" w:hAnsi="Times New Roman" w:cs="Times New Roman"/>
          <w:i/>
          <w:sz w:val="24"/>
        </w:rPr>
        <w:t xml:space="preserve"> Представяне дейността на Държавно предприятие „Управление и стопанисване на язовири“ и правната рамка, съобразно която се извършват дейностите по п</w:t>
      </w:r>
      <w:r w:rsidR="00323A9F">
        <w:rPr>
          <w:rFonts w:ascii="Times New Roman" w:hAnsi="Times New Roman" w:cs="Times New Roman"/>
          <w:i/>
          <w:sz w:val="24"/>
        </w:rPr>
        <w:t>ромяна собствеността на язовири</w:t>
      </w:r>
    </w:p>
    <w:p w:rsidR="00C931F6" w:rsidRDefault="00C931F6" w:rsidP="00C2114D">
      <w:pPr>
        <w:tabs>
          <w:tab w:val="left" w:pos="5670"/>
        </w:tabs>
        <w:spacing w:line="240" w:lineRule="auto"/>
        <w:jc w:val="both"/>
        <w:rPr>
          <w:rFonts w:ascii="Times New Roman" w:hAnsi="Times New Roman" w:cs="Times New Roman"/>
          <w:sz w:val="24"/>
        </w:rPr>
      </w:pPr>
      <w:r w:rsidRPr="004F4685">
        <w:rPr>
          <w:rFonts w:ascii="Times New Roman" w:hAnsi="Times New Roman" w:cs="Times New Roman"/>
          <w:b/>
          <w:sz w:val="24"/>
        </w:rPr>
        <w:t xml:space="preserve">Председателят на </w:t>
      </w:r>
      <w:r>
        <w:rPr>
          <w:rFonts w:ascii="Times New Roman" w:hAnsi="Times New Roman" w:cs="Times New Roman"/>
          <w:b/>
          <w:sz w:val="24"/>
        </w:rPr>
        <w:t xml:space="preserve">РСР на СЗР - </w:t>
      </w:r>
      <w:r w:rsidRPr="006476D7">
        <w:rPr>
          <w:rFonts w:ascii="Times New Roman" w:hAnsi="Times New Roman" w:cs="Times New Roman"/>
          <w:b/>
          <w:sz w:val="24"/>
        </w:rPr>
        <w:t>г-жа Ваня Събчева</w:t>
      </w:r>
      <w:r>
        <w:rPr>
          <w:rFonts w:ascii="Times New Roman" w:hAnsi="Times New Roman" w:cs="Times New Roman"/>
          <w:b/>
          <w:sz w:val="24"/>
        </w:rPr>
        <w:t xml:space="preserve"> </w:t>
      </w:r>
      <w:r>
        <w:rPr>
          <w:rFonts w:ascii="Times New Roman" w:hAnsi="Times New Roman" w:cs="Times New Roman"/>
          <w:sz w:val="24"/>
        </w:rPr>
        <w:t xml:space="preserve">даде думата на </w:t>
      </w:r>
      <w:r w:rsidRPr="00C931F6">
        <w:rPr>
          <w:rFonts w:ascii="Times New Roman" w:hAnsi="Times New Roman" w:cs="Times New Roman"/>
          <w:sz w:val="24"/>
        </w:rPr>
        <w:t xml:space="preserve">г-н Цако </w:t>
      </w:r>
      <w:proofErr w:type="spellStart"/>
      <w:r w:rsidRPr="00C931F6">
        <w:rPr>
          <w:rFonts w:ascii="Times New Roman" w:hAnsi="Times New Roman" w:cs="Times New Roman"/>
          <w:sz w:val="24"/>
        </w:rPr>
        <w:t>Бънчев</w:t>
      </w:r>
      <w:proofErr w:type="spellEnd"/>
      <w:r>
        <w:rPr>
          <w:rFonts w:ascii="Times New Roman" w:hAnsi="Times New Roman" w:cs="Times New Roman"/>
          <w:sz w:val="24"/>
        </w:rPr>
        <w:t xml:space="preserve"> - </w:t>
      </w:r>
      <w:r w:rsidRPr="00C931F6">
        <w:rPr>
          <w:rFonts w:ascii="Times New Roman" w:hAnsi="Times New Roman" w:cs="Times New Roman"/>
          <w:sz w:val="24"/>
        </w:rPr>
        <w:t>изпълнителен директор на</w:t>
      </w:r>
      <w:r>
        <w:rPr>
          <w:rFonts w:ascii="Times New Roman" w:hAnsi="Times New Roman" w:cs="Times New Roman"/>
          <w:sz w:val="24"/>
        </w:rPr>
        <w:t xml:space="preserve"> </w:t>
      </w:r>
      <w:r w:rsidRPr="00C931F6">
        <w:rPr>
          <w:rFonts w:ascii="Times New Roman" w:hAnsi="Times New Roman" w:cs="Times New Roman"/>
          <w:sz w:val="24"/>
        </w:rPr>
        <w:t>Държавно предприятие „Управление и стопанисване на язовири“</w:t>
      </w:r>
      <w:r>
        <w:rPr>
          <w:rFonts w:ascii="Times New Roman" w:hAnsi="Times New Roman" w:cs="Times New Roman"/>
          <w:sz w:val="24"/>
        </w:rPr>
        <w:t xml:space="preserve"> за </w:t>
      </w:r>
      <w:r w:rsidRPr="00C931F6">
        <w:rPr>
          <w:rFonts w:ascii="Times New Roman" w:hAnsi="Times New Roman" w:cs="Times New Roman"/>
          <w:sz w:val="24"/>
        </w:rPr>
        <w:t>представяне дейността на Държавно предприятие „Управление и стопанисване на язовири“ и правната рамка, съобразно която се извършват дейностите по промяна собствеността на язовири</w:t>
      </w:r>
      <w:r>
        <w:rPr>
          <w:rFonts w:ascii="Times New Roman" w:hAnsi="Times New Roman" w:cs="Times New Roman"/>
          <w:sz w:val="24"/>
        </w:rPr>
        <w:t>.</w:t>
      </w:r>
    </w:p>
    <w:p w:rsidR="00AA4061" w:rsidRPr="00AA4061" w:rsidRDefault="00C931F6" w:rsidP="00C2114D">
      <w:pPr>
        <w:tabs>
          <w:tab w:val="left" w:pos="5670"/>
        </w:tabs>
        <w:spacing w:line="240" w:lineRule="auto"/>
        <w:jc w:val="both"/>
        <w:rPr>
          <w:rFonts w:ascii="Times New Roman" w:hAnsi="Times New Roman" w:cs="Times New Roman"/>
          <w:sz w:val="24"/>
        </w:rPr>
      </w:pPr>
      <w:r w:rsidRPr="00C931F6">
        <w:rPr>
          <w:rFonts w:ascii="Times New Roman" w:hAnsi="Times New Roman" w:cs="Times New Roman"/>
          <w:b/>
          <w:sz w:val="24"/>
        </w:rPr>
        <w:t xml:space="preserve">Г-н Цако </w:t>
      </w:r>
      <w:proofErr w:type="spellStart"/>
      <w:r w:rsidRPr="00C931F6">
        <w:rPr>
          <w:rFonts w:ascii="Times New Roman" w:hAnsi="Times New Roman" w:cs="Times New Roman"/>
          <w:b/>
          <w:sz w:val="24"/>
        </w:rPr>
        <w:t>Бънчев</w:t>
      </w:r>
      <w:proofErr w:type="spellEnd"/>
      <w:r>
        <w:rPr>
          <w:rFonts w:ascii="Times New Roman" w:hAnsi="Times New Roman" w:cs="Times New Roman"/>
          <w:b/>
          <w:sz w:val="24"/>
        </w:rPr>
        <w:t xml:space="preserve"> </w:t>
      </w:r>
      <w:r w:rsidR="00001CBC" w:rsidRPr="00001CBC">
        <w:rPr>
          <w:rFonts w:ascii="Times New Roman" w:hAnsi="Times New Roman" w:cs="Times New Roman"/>
          <w:sz w:val="24"/>
        </w:rPr>
        <w:t>представи на членовете на РСР</w:t>
      </w:r>
      <w:r w:rsidR="00001CBC">
        <w:rPr>
          <w:rFonts w:ascii="Times New Roman" w:hAnsi="Times New Roman" w:cs="Times New Roman"/>
          <w:sz w:val="24"/>
        </w:rPr>
        <w:t xml:space="preserve"> информация относно</w:t>
      </w:r>
      <w:r w:rsidR="00001CBC" w:rsidRPr="00001CBC">
        <w:rPr>
          <w:rFonts w:ascii="Times New Roman" w:hAnsi="Times New Roman" w:cs="Times New Roman"/>
          <w:sz w:val="24"/>
        </w:rPr>
        <w:t xml:space="preserve"> създаването, организацията и предмета на дейност на представляваното от </w:t>
      </w:r>
      <w:r w:rsidR="00001CBC">
        <w:rPr>
          <w:rFonts w:ascii="Times New Roman" w:hAnsi="Times New Roman" w:cs="Times New Roman"/>
          <w:sz w:val="24"/>
        </w:rPr>
        <w:t>него</w:t>
      </w:r>
      <w:r w:rsidR="00001CBC" w:rsidRPr="00001CBC">
        <w:rPr>
          <w:rFonts w:ascii="Times New Roman" w:hAnsi="Times New Roman" w:cs="Times New Roman"/>
          <w:sz w:val="24"/>
        </w:rPr>
        <w:t xml:space="preserve"> предприятие, правната рамка, съобразно която се извършват дейностите по промяна на собствеността, както и с актуалната информация по приемане на предвидените в закона язовири</w:t>
      </w:r>
      <w:r w:rsidR="00001CBC">
        <w:rPr>
          <w:rFonts w:ascii="Times New Roman" w:hAnsi="Times New Roman" w:cs="Times New Roman"/>
          <w:sz w:val="24"/>
        </w:rPr>
        <w:t>.</w:t>
      </w:r>
      <w:r w:rsidR="00E536F2">
        <w:rPr>
          <w:rFonts w:ascii="Times New Roman" w:hAnsi="Times New Roman" w:cs="Times New Roman"/>
          <w:sz w:val="24"/>
        </w:rPr>
        <w:t xml:space="preserve"> Той</w:t>
      </w:r>
      <w:r w:rsidR="00001CBC">
        <w:rPr>
          <w:rFonts w:ascii="Times New Roman" w:hAnsi="Times New Roman" w:cs="Times New Roman"/>
          <w:b/>
          <w:sz w:val="24"/>
        </w:rPr>
        <w:t xml:space="preserve"> </w:t>
      </w:r>
      <w:r w:rsidR="00001CBC">
        <w:rPr>
          <w:rFonts w:ascii="Times New Roman" w:hAnsi="Times New Roman" w:cs="Times New Roman"/>
          <w:sz w:val="24"/>
        </w:rPr>
        <w:t xml:space="preserve">запозна </w:t>
      </w:r>
      <w:r w:rsidR="00AA4061">
        <w:rPr>
          <w:rFonts w:ascii="Times New Roman" w:hAnsi="Times New Roman" w:cs="Times New Roman"/>
          <w:sz w:val="24"/>
        </w:rPr>
        <w:t xml:space="preserve">присъстващите и с </w:t>
      </w:r>
      <w:r w:rsidR="00AA4061" w:rsidRPr="00AA4061">
        <w:rPr>
          <w:rFonts w:ascii="Times New Roman" w:hAnsi="Times New Roman" w:cs="Times New Roman"/>
          <w:sz w:val="24"/>
        </w:rPr>
        <w:t>актуална информация, на база постъпили в предприятието уведомления и предоставени документи от Областните управители, към дата 11.12.2019</w:t>
      </w:r>
      <w:r w:rsidR="00572835">
        <w:rPr>
          <w:rFonts w:ascii="Times New Roman" w:hAnsi="Times New Roman" w:cs="Times New Roman"/>
          <w:sz w:val="24"/>
        </w:rPr>
        <w:t xml:space="preserve"> </w:t>
      </w:r>
      <w:r w:rsidR="00AA4061" w:rsidRPr="00AA4061">
        <w:rPr>
          <w:rFonts w:ascii="Times New Roman" w:hAnsi="Times New Roman" w:cs="Times New Roman"/>
          <w:sz w:val="24"/>
        </w:rPr>
        <w:t>г., разпределена по териториални поделения</w:t>
      </w:r>
      <w:r w:rsidR="00AA4061">
        <w:rPr>
          <w:rFonts w:ascii="Times New Roman" w:hAnsi="Times New Roman" w:cs="Times New Roman"/>
          <w:sz w:val="24"/>
        </w:rPr>
        <w:t xml:space="preserve">, както и </w:t>
      </w:r>
      <w:r w:rsidR="00AA4061" w:rsidRPr="00AA4061">
        <w:rPr>
          <w:rFonts w:ascii="Times New Roman" w:hAnsi="Times New Roman" w:cs="Times New Roman"/>
          <w:sz w:val="24"/>
        </w:rPr>
        <w:t>списък на общините, които са подали справки към</w:t>
      </w:r>
      <w:r w:rsidR="00AA4061">
        <w:rPr>
          <w:rFonts w:ascii="Times New Roman" w:hAnsi="Times New Roman" w:cs="Times New Roman"/>
          <w:sz w:val="24"/>
        </w:rPr>
        <w:t xml:space="preserve"> </w:t>
      </w:r>
      <w:r w:rsidR="009367C0" w:rsidRPr="00AA4061">
        <w:rPr>
          <w:rFonts w:ascii="Times New Roman" w:hAnsi="Times New Roman" w:cs="Times New Roman"/>
          <w:sz w:val="24"/>
        </w:rPr>
        <w:t>министерство</w:t>
      </w:r>
      <w:r w:rsidR="00AA4061" w:rsidRPr="00AA4061">
        <w:rPr>
          <w:rFonts w:ascii="Times New Roman" w:hAnsi="Times New Roman" w:cs="Times New Roman"/>
          <w:sz w:val="24"/>
        </w:rPr>
        <w:t xml:space="preserve"> на икономиката без заповед от областния</w:t>
      </w:r>
      <w:r w:rsidR="00AA4061">
        <w:rPr>
          <w:rFonts w:ascii="Times New Roman" w:hAnsi="Times New Roman" w:cs="Times New Roman"/>
          <w:sz w:val="24"/>
        </w:rPr>
        <w:t xml:space="preserve"> </w:t>
      </w:r>
      <w:r w:rsidR="00AA4061" w:rsidRPr="00AA4061">
        <w:rPr>
          <w:rFonts w:ascii="Times New Roman" w:hAnsi="Times New Roman" w:cs="Times New Roman"/>
          <w:sz w:val="24"/>
        </w:rPr>
        <w:t>управител</w:t>
      </w:r>
      <w:r w:rsidR="00AA4061">
        <w:rPr>
          <w:rFonts w:ascii="Times New Roman" w:hAnsi="Times New Roman" w:cs="Times New Roman"/>
          <w:sz w:val="24"/>
        </w:rPr>
        <w:t>.</w:t>
      </w:r>
      <w:r w:rsidR="0009302B">
        <w:rPr>
          <w:rFonts w:ascii="Times New Roman" w:hAnsi="Times New Roman" w:cs="Times New Roman"/>
          <w:sz w:val="24"/>
        </w:rPr>
        <w:t xml:space="preserve"> </w:t>
      </w:r>
      <w:r w:rsidR="00AA4061" w:rsidRPr="00C931F6">
        <w:rPr>
          <w:rFonts w:ascii="Times New Roman" w:hAnsi="Times New Roman" w:cs="Times New Roman"/>
          <w:b/>
          <w:sz w:val="24"/>
        </w:rPr>
        <w:t xml:space="preserve">Г-н </w:t>
      </w:r>
      <w:proofErr w:type="spellStart"/>
      <w:r w:rsidR="00AA4061" w:rsidRPr="00C931F6">
        <w:rPr>
          <w:rFonts w:ascii="Times New Roman" w:hAnsi="Times New Roman" w:cs="Times New Roman"/>
          <w:b/>
          <w:sz w:val="24"/>
        </w:rPr>
        <w:t>Бънчев</w:t>
      </w:r>
      <w:proofErr w:type="spellEnd"/>
      <w:r w:rsidR="00AA4061">
        <w:rPr>
          <w:rFonts w:ascii="Times New Roman" w:hAnsi="Times New Roman" w:cs="Times New Roman"/>
          <w:b/>
          <w:sz w:val="24"/>
        </w:rPr>
        <w:t xml:space="preserve"> </w:t>
      </w:r>
      <w:r w:rsidR="00AA4061">
        <w:rPr>
          <w:rFonts w:ascii="Times New Roman" w:hAnsi="Times New Roman" w:cs="Times New Roman"/>
          <w:sz w:val="24"/>
        </w:rPr>
        <w:t xml:space="preserve">благодари за вниманието и изрази още веднъж намерението си </w:t>
      </w:r>
      <w:r w:rsidR="00AA4061" w:rsidRPr="00C931F6">
        <w:rPr>
          <w:rFonts w:ascii="Times New Roman" w:hAnsi="Times New Roman" w:cs="Times New Roman"/>
          <w:sz w:val="24"/>
        </w:rPr>
        <w:t>Държавно предприятие „Управление и стопанисване на язовири“</w:t>
      </w:r>
      <w:r w:rsidR="00AA4061">
        <w:rPr>
          <w:rFonts w:ascii="Times New Roman" w:hAnsi="Times New Roman" w:cs="Times New Roman"/>
          <w:sz w:val="24"/>
        </w:rPr>
        <w:t xml:space="preserve"> да изпълнява своевременно и пълноценно възложените задачи за което е необходимо </w:t>
      </w:r>
      <w:r w:rsidR="00AA4061" w:rsidRPr="00AA4061">
        <w:rPr>
          <w:rFonts w:ascii="Times New Roman" w:hAnsi="Times New Roman" w:cs="Times New Roman"/>
          <w:sz w:val="24"/>
        </w:rPr>
        <w:t>своевременно и отговорно участие и съдействие</w:t>
      </w:r>
      <w:r w:rsidR="00AA4061">
        <w:rPr>
          <w:rFonts w:ascii="Times New Roman" w:hAnsi="Times New Roman" w:cs="Times New Roman"/>
          <w:sz w:val="24"/>
        </w:rPr>
        <w:t>.</w:t>
      </w:r>
    </w:p>
    <w:p w:rsidR="00C931F6" w:rsidRDefault="00C931F6" w:rsidP="00C2114D">
      <w:pPr>
        <w:tabs>
          <w:tab w:val="left" w:pos="5670"/>
        </w:tabs>
        <w:spacing w:line="240" w:lineRule="auto"/>
        <w:jc w:val="both"/>
        <w:rPr>
          <w:rFonts w:ascii="Times New Roman" w:hAnsi="Times New Roman" w:cs="Times New Roman"/>
          <w:sz w:val="24"/>
        </w:rPr>
      </w:pPr>
      <w:r w:rsidRPr="00C931F6">
        <w:rPr>
          <w:rFonts w:ascii="Times New Roman" w:hAnsi="Times New Roman" w:cs="Times New Roman"/>
          <w:b/>
          <w:sz w:val="24"/>
        </w:rPr>
        <w:t>Председателят на Регионалния съвет</w:t>
      </w:r>
      <w:r w:rsidRPr="00C931F6">
        <w:rPr>
          <w:rFonts w:ascii="Times New Roman" w:hAnsi="Times New Roman" w:cs="Times New Roman"/>
          <w:sz w:val="24"/>
        </w:rPr>
        <w:t xml:space="preserve"> благодари за така представената информация и се обърна към членовете на съвета относно въпроси, мнения или коментари. Такива не постъпиха и се премина към точка </w:t>
      </w:r>
      <w:r>
        <w:rPr>
          <w:rFonts w:ascii="Times New Roman" w:hAnsi="Times New Roman" w:cs="Times New Roman"/>
          <w:sz w:val="24"/>
        </w:rPr>
        <w:t>4</w:t>
      </w:r>
      <w:r w:rsidR="00C3658F" w:rsidRPr="00C3658F">
        <w:t xml:space="preserve"> </w:t>
      </w:r>
      <w:r w:rsidR="00C3658F" w:rsidRPr="00C3658F">
        <w:rPr>
          <w:rFonts w:ascii="Times New Roman" w:hAnsi="Times New Roman" w:cs="Times New Roman"/>
          <w:sz w:val="24"/>
        </w:rPr>
        <w:t>от Дневния ред</w:t>
      </w:r>
      <w:r>
        <w:rPr>
          <w:rFonts w:ascii="Times New Roman" w:hAnsi="Times New Roman" w:cs="Times New Roman"/>
          <w:sz w:val="24"/>
        </w:rPr>
        <w:t>.</w:t>
      </w:r>
    </w:p>
    <w:p w:rsidR="00323A9F" w:rsidRDefault="00A90B69" w:rsidP="00C2114D">
      <w:pPr>
        <w:tabs>
          <w:tab w:val="left" w:pos="5670"/>
        </w:tabs>
        <w:spacing w:line="240" w:lineRule="auto"/>
        <w:jc w:val="both"/>
        <w:rPr>
          <w:rFonts w:ascii="Times New Roman" w:hAnsi="Times New Roman" w:cs="Times New Roman"/>
          <w:i/>
          <w:sz w:val="24"/>
        </w:rPr>
      </w:pPr>
      <w:r w:rsidRPr="0009302B">
        <w:rPr>
          <w:rFonts w:ascii="Times New Roman" w:hAnsi="Times New Roman" w:cs="Times New Roman"/>
          <w:b/>
          <w:sz w:val="24"/>
        </w:rPr>
        <w:t>По точка 4  от Дневния ред:</w:t>
      </w:r>
      <w:r w:rsidRPr="00A90B69">
        <w:rPr>
          <w:rFonts w:ascii="Times New Roman" w:hAnsi="Times New Roman" w:cs="Times New Roman"/>
          <w:b/>
          <w:sz w:val="24"/>
        </w:rPr>
        <w:t xml:space="preserve"> </w:t>
      </w:r>
      <w:r w:rsidRPr="00A90B69">
        <w:rPr>
          <w:rFonts w:ascii="Times New Roman" w:hAnsi="Times New Roman" w:cs="Times New Roman"/>
          <w:i/>
          <w:sz w:val="24"/>
        </w:rPr>
        <w:t>Национална стратегия за активен живот на възрастните хора в България 2019-2030 г. (Приета с Решение № 142 от 15.0</w:t>
      </w:r>
      <w:r>
        <w:rPr>
          <w:rFonts w:ascii="Times New Roman" w:hAnsi="Times New Roman" w:cs="Times New Roman"/>
          <w:i/>
          <w:sz w:val="24"/>
        </w:rPr>
        <w:t>3</w:t>
      </w:r>
      <w:r w:rsidR="00323A9F">
        <w:rPr>
          <w:rFonts w:ascii="Times New Roman" w:hAnsi="Times New Roman" w:cs="Times New Roman"/>
          <w:i/>
          <w:sz w:val="24"/>
        </w:rPr>
        <w:t>.2019 г. на Министерски съвет)</w:t>
      </w:r>
    </w:p>
    <w:p w:rsidR="00A90B69" w:rsidRPr="00A90B69" w:rsidRDefault="00A90B69" w:rsidP="00C2114D">
      <w:pPr>
        <w:tabs>
          <w:tab w:val="left" w:pos="5670"/>
        </w:tabs>
        <w:spacing w:line="240" w:lineRule="auto"/>
        <w:jc w:val="both"/>
        <w:rPr>
          <w:rFonts w:ascii="Times New Roman" w:hAnsi="Times New Roman" w:cs="Times New Roman"/>
          <w:i/>
          <w:sz w:val="24"/>
        </w:rPr>
      </w:pPr>
      <w:r w:rsidRPr="00C931F6">
        <w:rPr>
          <w:rFonts w:ascii="Times New Roman" w:hAnsi="Times New Roman" w:cs="Times New Roman"/>
          <w:b/>
          <w:sz w:val="24"/>
        </w:rPr>
        <w:t>Председателят на Регионалния съвет</w:t>
      </w:r>
      <w:r w:rsidRPr="00A90B69">
        <w:rPr>
          <w:rFonts w:ascii="Times New Roman" w:hAnsi="Times New Roman" w:cs="Times New Roman"/>
          <w:b/>
          <w:sz w:val="24"/>
        </w:rPr>
        <w:t xml:space="preserve"> </w:t>
      </w:r>
      <w:r>
        <w:rPr>
          <w:rFonts w:ascii="Times New Roman" w:hAnsi="Times New Roman" w:cs="Times New Roman"/>
          <w:b/>
          <w:sz w:val="24"/>
        </w:rPr>
        <w:t xml:space="preserve">на СЗР - </w:t>
      </w:r>
      <w:r w:rsidRPr="006476D7">
        <w:rPr>
          <w:rFonts w:ascii="Times New Roman" w:hAnsi="Times New Roman" w:cs="Times New Roman"/>
          <w:b/>
          <w:sz w:val="24"/>
        </w:rPr>
        <w:t>г-жа Ваня Събчева</w:t>
      </w:r>
      <w:r>
        <w:rPr>
          <w:rFonts w:ascii="Times New Roman" w:hAnsi="Times New Roman" w:cs="Times New Roman"/>
          <w:b/>
          <w:sz w:val="24"/>
        </w:rPr>
        <w:t xml:space="preserve"> </w:t>
      </w:r>
      <w:r w:rsidRPr="00A90B69">
        <w:rPr>
          <w:rFonts w:ascii="Times New Roman" w:hAnsi="Times New Roman" w:cs="Times New Roman"/>
          <w:sz w:val="24"/>
        </w:rPr>
        <w:t xml:space="preserve">информира </w:t>
      </w:r>
      <w:r>
        <w:rPr>
          <w:rFonts w:ascii="Times New Roman" w:hAnsi="Times New Roman" w:cs="Times New Roman"/>
          <w:sz w:val="24"/>
        </w:rPr>
        <w:t xml:space="preserve">че, </w:t>
      </w:r>
      <w:r w:rsidRPr="00A90B69">
        <w:rPr>
          <w:rFonts w:ascii="Times New Roman" w:hAnsi="Times New Roman" w:cs="Times New Roman"/>
          <w:sz w:val="24"/>
        </w:rPr>
        <w:t>поради невъзможност на г-жа Султанка Петрова, заместник-министър на труда и социалната политика да присъства на заседанието</w:t>
      </w:r>
      <w:r>
        <w:rPr>
          <w:rFonts w:ascii="Times New Roman" w:hAnsi="Times New Roman" w:cs="Times New Roman"/>
          <w:sz w:val="24"/>
        </w:rPr>
        <w:t xml:space="preserve"> точката отпада</w:t>
      </w:r>
      <w:r w:rsidR="00BE7960">
        <w:rPr>
          <w:rFonts w:ascii="Times New Roman" w:hAnsi="Times New Roman" w:cs="Times New Roman"/>
          <w:sz w:val="24"/>
        </w:rPr>
        <w:t xml:space="preserve"> и ще бъде включена в Дневния ред</w:t>
      </w:r>
      <w:r>
        <w:rPr>
          <w:rFonts w:ascii="Times New Roman" w:hAnsi="Times New Roman" w:cs="Times New Roman"/>
          <w:sz w:val="24"/>
        </w:rPr>
        <w:t xml:space="preserve"> за следващо заседание.</w:t>
      </w:r>
    </w:p>
    <w:p w:rsidR="009F6DDC" w:rsidRPr="00A90B69" w:rsidRDefault="00A90B69" w:rsidP="00C2114D">
      <w:pPr>
        <w:tabs>
          <w:tab w:val="left" w:pos="5670"/>
        </w:tabs>
        <w:spacing w:line="240" w:lineRule="auto"/>
        <w:jc w:val="both"/>
        <w:rPr>
          <w:rFonts w:ascii="Times New Roman" w:hAnsi="Times New Roman" w:cs="Times New Roman"/>
          <w:color w:val="FF0000"/>
          <w:sz w:val="24"/>
        </w:rPr>
      </w:pPr>
      <w:r w:rsidRPr="00323A9F">
        <w:rPr>
          <w:rFonts w:ascii="Times New Roman" w:hAnsi="Times New Roman" w:cs="Times New Roman"/>
          <w:b/>
          <w:sz w:val="24"/>
        </w:rPr>
        <w:t>По точка 5  от Дневния ред:</w:t>
      </w:r>
      <w:r>
        <w:rPr>
          <w:rFonts w:ascii="Times New Roman" w:hAnsi="Times New Roman" w:cs="Times New Roman"/>
          <w:b/>
          <w:i/>
          <w:sz w:val="24"/>
        </w:rPr>
        <w:t xml:space="preserve"> </w:t>
      </w:r>
      <w:r w:rsidRPr="00A90B69">
        <w:rPr>
          <w:rFonts w:ascii="Times New Roman" w:hAnsi="Times New Roman" w:cs="Times New Roman"/>
          <w:i/>
          <w:sz w:val="24"/>
        </w:rPr>
        <w:t>Представяне и обсъждане на степента на изпълнение на Оперативните програми 2014 – 2020 г. на територията на Северозападен район и информация за Годишните индикативни програми за 2020 г</w:t>
      </w:r>
      <w:r>
        <w:rPr>
          <w:rFonts w:ascii="Times New Roman" w:hAnsi="Times New Roman" w:cs="Times New Roman"/>
          <w:i/>
          <w:sz w:val="24"/>
        </w:rPr>
        <w:t>.</w:t>
      </w:r>
    </w:p>
    <w:p w:rsidR="00A90B69" w:rsidRDefault="00A90B69" w:rsidP="00C2114D">
      <w:pPr>
        <w:pStyle w:val="Bodytext20"/>
        <w:shd w:val="clear" w:color="auto" w:fill="auto"/>
        <w:spacing w:after="0" w:line="240" w:lineRule="auto"/>
        <w:ind w:firstLine="0"/>
        <w:jc w:val="both"/>
        <w:rPr>
          <w:sz w:val="24"/>
          <w:szCs w:val="24"/>
          <w:lang w:eastAsia="bg-BG" w:bidi="bg-BG"/>
        </w:rPr>
      </w:pPr>
      <w:r w:rsidRPr="006476D7">
        <w:rPr>
          <w:b/>
          <w:sz w:val="24"/>
        </w:rPr>
        <w:t>Г-жа Ваня Събчева</w:t>
      </w:r>
      <w:r>
        <w:rPr>
          <w:b/>
          <w:sz w:val="24"/>
        </w:rPr>
        <w:t xml:space="preserve"> </w:t>
      </w:r>
      <w:r w:rsidRPr="005F710A">
        <w:rPr>
          <w:sz w:val="24"/>
          <w:szCs w:val="24"/>
          <w:lang w:eastAsia="bg-BG" w:bidi="bg-BG"/>
        </w:rPr>
        <w:t>предостави думата на представителите на Управляващите органи на оперативните програми за представяне на информацията Презентациите бяха направени в следната последователност:</w:t>
      </w:r>
    </w:p>
    <w:p w:rsidR="00A90B69" w:rsidRPr="002A0550" w:rsidRDefault="00A90B69" w:rsidP="00C2114D">
      <w:pPr>
        <w:pStyle w:val="Bodytext20"/>
        <w:numPr>
          <w:ilvl w:val="0"/>
          <w:numId w:val="3"/>
        </w:numPr>
        <w:shd w:val="clear" w:color="auto" w:fill="auto"/>
        <w:tabs>
          <w:tab w:val="left" w:pos="748"/>
        </w:tabs>
        <w:spacing w:after="0" w:line="240" w:lineRule="auto"/>
        <w:ind w:left="760" w:hanging="360"/>
        <w:jc w:val="both"/>
        <w:rPr>
          <w:rStyle w:val="Bodytext2Bold"/>
          <w:b w:val="0"/>
          <w:bCs w:val="0"/>
          <w:shd w:val="clear" w:color="auto" w:fill="auto"/>
        </w:rPr>
      </w:pPr>
      <w:r w:rsidRPr="005F710A">
        <w:rPr>
          <w:rStyle w:val="Bodytext2Bold"/>
        </w:rPr>
        <w:t xml:space="preserve">Боряна </w:t>
      </w:r>
      <w:proofErr w:type="spellStart"/>
      <w:r w:rsidRPr="005F710A">
        <w:rPr>
          <w:rStyle w:val="Bodytext2Bold"/>
        </w:rPr>
        <w:t>Войчева</w:t>
      </w:r>
      <w:proofErr w:type="spellEnd"/>
      <w:r w:rsidRPr="005F710A">
        <w:rPr>
          <w:rStyle w:val="Bodytext2Bold"/>
        </w:rPr>
        <w:t xml:space="preserve"> </w:t>
      </w:r>
      <w:r w:rsidRPr="00A90B69">
        <w:rPr>
          <w:sz w:val="24"/>
          <w:szCs w:val="24"/>
          <w:lang w:eastAsia="bg-BG" w:bidi="bg-BG"/>
        </w:rPr>
        <w:t>-</w:t>
      </w:r>
      <w:r w:rsidRPr="00815A7B">
        <w:rPr>
          <w:color w:val="FF0000"/>
          <w:sz w:val="24"/>
          <w:szCs w:val="24"/>
          <w:lang w:eastAsia="bg-BG" w:bidi="bg-BG"/>
        </w:rPr>
        <w:t xml:space="preserve"> </w:t>
      </w:r>
      <w:r w:rsidRPr="005F710A">
        <w:rPr>
          <w:sz w:val="24"/>
          <w:szCs w:val="24"/>
          <w:lang w:eastAsia="bg-BG" w:bidi="bg-BG"/>
        </w:rPr>
        <w:t>представител на Управляващия орган на Оператив</w:t>
      </w:r>
      <w:r w:rsidR="00F1743B">
        <w:rPr>
          <w:sz w:val="24"/>
          <w:szCs w:val="24"/>
          <w:lang w:eastAsia="bg-BG" w:bidi="bg-BG"/>
        </w:rPr>
        <w:t xml:space="preserve">на програма „Региони в растеж”, </w:t>
      </w:r>
      <w:r w:rsidRPr="005F710A">
        <w:rPr>
          <w:rStyle w:val="Bodytext2Bold"/>
        </w:rPr>
        <w:t>Министерство на регионалното развитие и благоустройството;</w:t>
      </w:r>
    </w:p>
    <w:p w:rsidR="00365A42" w:rsidRPr="00877186" w:rsidRDefault="00A90B69" w:rsidP="00C2114D">
      <w:pPr>
        <w:tabs>
          <w:tab w:val="left" w:pos="5670"/>
        </w:tabs>
        <w:spacing w:line="240" w:lineRule="auto"/>
        <w:jc w:val="both"/>
        <w:rPr>
          <w:rStyle w:val="Bodytext2Bold"/>
          <w:rFonts w:eastAsiaTheme="minorHAnsi"/>
          <w:b w:val="0"/>
        </w:rPr>
      </w:pPr>
      <w:r>
        <w:rPr>
          <w:rStyle w:val="Bodytext2Bold"/>
          <w:rFonts w:eastAsiaTheme="minorHAnsi"/>
        </w:rPr>
        <w:lastRenderedPageBreak/>
        <w:t xml:space="preserve">Г-жа </w:t>
      </w:r>
      <w:proofErr w:type="spellStart"/>
      <w:r>
        <w:rPr>
          <w:rStyle w:val="Bodytext2Bold"/>
          <w:rFonts w:eastAsiaTheme="minorHAnsi"/>
        </w:rPr>
        <w:t>Войчева</w:t>
      </w:r>
      <w:proofErr w:type="spellEnd"/>
      <w:r>
        <w:rPr>
          <w:rStyle w:val="Bodytext2Bold"/>
          <w:rFonts w:eastAsiaTheme="minorHAnsi"/>
        </w:rPr>
        <w:t xml:space="preserve"> </w:t>
      </w:r>
      <w:r w:rsidR="003279B3" w:rsidRPr="003279B3">
        <w:rPr>
          <w:rFonts w:ascii="Times New Roman" w:hAnsi="Times New Roman" w:cs="Times New Roman"/>
          <w:bCs/>
          <w:color w:val="000000"/>
          <w:sz w:val="24"/>
          <w:szCs w:val="24"/>
          <w:shd w:val="clear" w:color="auto" w:fill="FFFFFF"/>
          <w:lang w:eastAsia="bg-BG" w:bidi="bg-BG"/>
        </w:rPr>
        <w:t>предостави информация за Индикативната Годишна</w:t>
      </w:r>
      <w:r w:rsidR="00877186">
        <w:rPr>
          <w:rFonts w:ascii="Times New Roman" w:hAnsi="Times New Roman" w:cs="Times New Roman"/>
          <w:bCs/>
          <w:color w:val="000000"/>
          <w:sz w:val="24"/>
          <w:szCs w:val="24"/>
          <w:shd w:val="clear" w:color="auto" w:fill="FFFFFF"/>
          <w:lang w:eastAsia="bg-BG" w:bidi="bg-BG"/>
        </w:rPr>
        <w:t xml:space="preserve"> Работна програма за 2019 г.</w:t>
      </w:r>
      <w:r w:rsidR="003279B3" w:rsidRPr="003279B3">
        <w:rPr>
          <w:rFonts w:ascii="Times New Roman" w:hAnsi="Times New Roman" w:cs="Times New Roman"/>
          <w:bCs/>
          <w:color w:val="000000"/>
          <w:sz w:val="24"/>
          <w:szCs w:val="24"/>
          <w:shd w:val="clear" w:color="auto" w:fill="FFFFFF"/>
          <w:lang w:eastAsia="bg-BG" w:bidi="bg-BG"/>
        </w:rPr>
        <w:t xml:space="preserve"> и за напредъка по ОП „Региони в растеж“ в Северозападния район.</w:t>
      </w:r>
      <w:r w:rsidR="003279B3">
        <w:rPr>
          <w:rFonts w:ascii="Times New Roman" w:hAnsi="Times New Roman" w:cs="Times New Roman"/>
          <w:bCs/>
          <w:color w:val="000000"/>
          <w:sz w:val="24"/>
          <w:szCs w:val="24"/>
          <w:shd w:val="clear" w:color="auto" w:fill="FFFFFF"/>
          <w:lang w:eastAsia="bg-BG" w:bidi="bg-BG"/>
        </w:rPr>
        <w:t xml:space="preserve"> </w:t>
      </w:r>
      <w:r w:rsidR="003279B3" w:rsidRPr="003279B3">
        <w:rPr>
          <w:rFonts w:ascii="Times New Roman" w:hAnsi="Times New Roman" w:cs="Times New Roman"/>
          <w:bCs/>
          <w:color w:val="000000"/>
          <w:sz w:val="24"/>
          <w:szCs w:val="24"/>
          <w:shd w:val="clear" w:color="auto" w:fill="FFFFFF"/>
          <w:lang w:eastAsia="bg-BG" w:bidi="bg-BG"/>
        </w:rPr>
        <w:t>Процедурите, включени в Индикативната Годишна работна програма са следните:</w:t>
      </w:r>
      <w:r w:rsidR="003279B3">
        <w:rPr>
          <w:rFonts w:ascii="Times New Roman" w:hAnsi="Times New Roman" w:cs="Times New Roman"/>
          <w:bCs/>
          <w:color w:val="000000"/>
          <w:sz w:val="24"/>
          <w:szCs w:val="24"/>
          <w:shd w:val="clear" w:color="auto" w:fill="FFFFFF"/>
          <w:lang w:eastAsia="bg-BG" w:bidi="bg-BG"/>
        </w:rPr>
        <w:t xml:space="preserve"> </w:t>
      </w:r>
      <w:r w:rsidR="003279B3" w:rsidRPr="003279B3">
        <w:rPr>
          <w:rFonts w:ascii="Times New Roman" w:hAnsi="Times New Roman" w:cs="Times New Roman"/>
          <w:bCs/>
          <w:color w:val="000000"/>
          <w:sz w:val="24"/>
          <w:szCs w:val="24"/>
          <w:shd w:val="clear" w:color="auto" w:fill="FFFFFF"/>
          <w:lang w:eastAsia="bg-BG" w:bidi="bg-BG"/>
        </w:rPr>
        <w:t>Процедура „Изпълнение на Интегрирани планове за градско възстановяване и развитие 2014-2020“ по Приоритетна ос 1;</w:t>
      </w:r>
      <w:r w:rsidR="003279B3">
        <w:rPr>
          <w:rFonts w:ascii="Times New Roman" w:hAnsi="Times New Roman" w:cs="Times New Roman"/>
          <w:bCs/>
          <w:color w:val="000000"/>
          <w:sz w:val="24"/>
          <w:szCs w:val="24"/>
          <w:shd w:val="clear" w:color="auto" w:fill="FFFFFF"/>
          <w:lang w:eastAsia="bg-BG" w:bidi="bg-BG"/>
        </w:rPr>
        <w:t xml:space="preserve"> </w:t>
      </w:r>
      <w:r w:rsidR="003279B3" w:rsidRPr="003279B3">
        <w:rPr>
          <w:rFonts w:ascii="Times New Roman" w:hAnsi="Times New Roman" w:cs="Times New Roman"/>
          <w:bCs/>
          <w:color w:val="000000"/>
          <w:sz w:val="24"/>
          <w:szCs w:val="24"/>
          <w:shd w:val="clear" w:color="auto" w:fill="FFFFFF"/>
          <w:lang w:eastAsia="bg-BG" w:bidi="bg-BG"/>
        </w:rPr>
        <w:t>Процедура „Развитие на туристическите атракции“ по Приоритетна ос 6;</w:t>
      </w:r>
      <w:r w:rsidR="003279B3">
        <w:rPr>
          <w:rFonts w:ascii="Times New Roman" w:hAnsi="Times New Roman" w:cs="Times New Roman"/>
          <w:bCs/>
          <w:color w:val="000000"/>
          <w:sz w:val="24"/>
          <w:szCs w:val="24"/>
          <w:shd w:val="clear" w:color="auto" w:fill="FFFFFF"/>
          <w:lang w:eastAsia="bg-BG" w:bidi="bg-BG"/>
        </w:rPr>
        <w:t xml:space="preserve"> </w:t>
      </w:r>
      <w:r w:rsidR="003279B3" w:rsidRPr="003279B3">
        <w:rPr>
          <w:rFonts w:ascii="Times New Roman" w:hAnsi="Times New Roman" w:cs="Times New Roman"/>
          <w:bCs/>
          <w:color w:val="000000"/>
          <w:sz w:val="24"/>
          <w:szCs w:val="24"/>
          <w:shd w:val="clear" w:color="auto" w:fill="FFFFFF"/>
          <w:lang w:eastAsia="bg-BG" w:bidi="bg-BG"/>
        </w:rPr>
        <w:t>Процедура „Регионални пътища“ по Приоритетна ос 7.</w:t>
      </w:r>
      <w:r w:rsidR="00877186">
        <w:rPr>
          <w:rFonts w:ascii="Times New Roman" w:hAnsi="Times New Roman" w:cs="Times New Roman"/>
          <w:bCs/>
          <w:color w:val="000000"/>
          <w:sz w:val="24"/>
          <w:szCs w:val="24"/>
          <w:shd w:val="clear" w:color="auto" w:fill="FFFFFF"/>
          <w:lang w:eastAsia="bg-BG" w:bidi="bg-BG"/>
        </w:rPr>
        <w:t xml:space="preserve"> Тя </w:t>
      </w:r>
      <w:r w:rsidR="003279B3" w:rsidRPr="003279B3">
        <w:rPr>
          <w:rFonts w:ascii="Times New Roman" w:hAnsi="Times New Roman" w:cs="Times New Roman"/>
          <w:bCs/>
          <w:color w:val="000000"/>
          <w:sz w:val="24"/>
          <w:szCs w:val="24"/>
          <w:shd w:val="clear" w:color="auto" w:fill="FFFFFF"/>
          <w:lang w:eastAsia="bg-BG" w:bidi="bg-BG"/>
        </w:rPr>
        <w:t>предостави и данни за напредъка на ОПРР в Северозападен район – брой сключени договори с бенефициентите- общини, по области, по общини и като цяло за района; данни за изплатените средства до момента по програмата. Информацията съдържаше и данни за изпълнението на договорите, сключени с конкретните бенефициенти по ОП „Региони в растеж“.</w:t>
      </w:r>
    </w:p>
    <w:p w:rsidR="00A90B69" w:rsidRPr="0040731C" w:rsidRDefault="003279B3" w:rsidP="00C2114D">
      <w:pPr>
        <w:pStyle w:val="Bodytext20"/>
        <w:numPr>
          <w:ilvl w:val="0"/>
          <w:numId w:val="3"/>
        </w:numPr>
        <w:shd w:val="clear" w:color="auto" w:fill="auto"/>
        <w:tabs>
          <w:tab w:val="left" w:pos="748"/>
        </w:tabs>
        <w:spacing w:after="0" w:line="240" w:lineRule="auto"/>
        <w:ind w:left="362" w:firstLine="64"/>
        <w:jc w:val="both"/>
        <w:rPr>
          <w:rStyle w:val="Bodytext2Bold"/>
          <w:b w:val="0"/>
          <w:bCs w:val="0"/>
          <w:shd w:val="clear" w:color="auto" w:fill="auto"/>
        </w:rPr>
      </w:pPr>
      <w:r w:rsidRPr="003279B3">
        <w:rPr>
          <w:rStyle w:val="Bodytext2Bold"/>
          <w:color w:val="auto"/>
        </w:rPr>
        <w:t>Радосвета Димитрова</w:t>
      </w:r>
      <w:r>
        <w:rPr>
          <w:rStyle w:val="Bodytext2Bold"/>
          <w:color w:val="auto"/>
        </w:rPr>
        <w:t xml:space="preserve"> </w:t>
      </w:r>
      <w:r w:rsidR="00A90B69" w:rsidRPr="003279B3">
        <w:rPr>
          <w:rStyle w:val="Bodytext2Bold"/>
          <w:color w:val="auto"/>
        </w:rPr>
        <w:t xml:space="preserve">- </w:t>
      </w:r>
      <w:r w:rsidR="00A90B69" w:rsidRPr="005F710A">
        <w:rPr>
          <w:sz w:val="24"/>
          <w:szCs w:val="24"/>
          <w:lang w:eastAsia="bg-BG" w:bidi="bg-BG"/>
        </w:rPr>
        <w:t>представител на Управляващия орган на Оперативна програма „Наука и образование за интелигентен растеж”</w:t>
      </w:r>
      <w:r w:rsidR="00A90B69" w:rsidRPr="005F710A">
        <w:rPr>
          <w:rStyle w:val="Bodytext2Bold"/>
        </w:rPr>
        <w:t>, Министерство на образованието и науката.</w:t>
      </w:r>
    </w:p>
    <w:p w:rsidR="0040731C" w:rsidRDefault="0040731C" w:rsidP="00C2114D">
      <w:pPr>
        <w:pStyle w:val="Bodytext20"/>
        <w:shd w:val="clear" w:color="auto" w:fill="auto"/>
        <w:tabs>
          <w:tab w:val="left" w:pos="748"/>
        </w:tabs>
        <w:spacing w:after="0" w:line="240" w:lineRule="auto"/>
        <w:ind w:firstLine="0"/>
        <w:jc w:val="both"/>
        <w:rPr>
          <w:bCs/>
          <w:color w:val="000000"/>
          <w:sz w:val="24"/>
          <w:szCs w:val="24"/>
          <w:lang w:eastAsia="bg-BG" w:bidi="bg-BG"/>
        </w:rPr>
      </w:pPr>
    </w:p>
    <w:p w:rsidR="00AA6510" w:rsidRDefault="0040731C" w:rsidP="00AA6510">
      <w:pPr>
        <w:pStyle w:val="Bodytext20"/>
        <w:shd w:val="clear" w:color="auto" w:fill="auto"/>
        <w:tabs>
          <w:tab w:val="left" w:pos="748"/>
        </w:tabs>
        <w:spacing w:before="240" w:after="0" w:line="240" w:lineRule="auto"/>
        <w:ind w:firstLine="0"/>
        <w:jc w:val="both"/>
        <w:rPr>
          <w:bCs/>
          <w:color w:val="000000"/>
          <w:sz w:val="24"/>
          <w:szCs w:val="24"/>
          <w:lang w:eastAsia="bg-BG" w:bidi="bg-BG"/>
        </w:rPr>
      </w:pPr>
      <w:r w:rsidRPr="001C7DB2">
        <w:rPr>
          <w:rStyle w:val="Bodytext2Bold"/>
        </w:rPr>
        <w:t xml:space="preserve">Г-жа </w:t>
      </w:r>
      <w:r w:rsidRPr="003279B3">
        <w:rPr>
          <w:rStyle w:val="Bodytext2Bold"/>
          <w:color w:val="auto"/>
        </w:rPr>
        <w:t>Димитрова</w:t>
      </w:r>
      <w:r w:rsidRPr="0040731C">
        <w:rPr>
          <w:bCs/>
          <w:color w:val="000000"/>
          <w:sz w:val="24"/>
          <w:szCs w:val="24"/>
          <w:lang w:eastAsia="bg-BG" w:bidi="bg-BG"/>
        </w:rPr>
        <w:t xml:space="preserve"> представи актуална информация за изпълнението на ОП „Наука и образование за интелигентен растеж“ на територията на Северозападен район. Тя даде данни за Приоритетна ос 1 „Научни изследвания и технологично развитие“, Приоритетна ос 2 „Образование и учене през целия живот“, Приоритетна ос 3“ Образователна среда за активно социално приобщаване“.</w:t>
      </w:r>
    </w:p>
    <w:p w:rsidR="00AA6510" w:rsidRPr="00AA6510" w:rsidRDefault="00AA6510" w:rsidP="00AA6510">
      <w:pPr>
        <w:pStyle w:val="Bodytext20"/>
        <w:shd w:val="clear" w:color="auto" w:fill="auto"/>
        <w:tabs>
          <w:tab w:val="left" w:pos="748"/>
        </w:tabs>
        <w:spacing w:after="0" w:line="240" w:lineRule="auto"/>
        <w:ind w:firstLine="0"/>
        <w:jc w:val="both"/>
        <w:rPr>
          <w:color w:val="000000"/>
          <w:sz w:val="24"/>
          <w:szCs w:val="24"/>
          <w:lang w:eastAsia="bg-BG" w:bidi="bg-BG"/>
        </w:rPr>
      </w:pPr>
    </w:p>
    <w:p w:rsidR="003279B3" w:rsidRPr="0040731C" w:rsidRDefault="003279B3" w:rsidP="00C2114D">
      <w:pPr>
        <w:tabs>
          <w:tab w:val="left" w:pos="5670"/>
        </w:tabs>
        <w:spacing w:line="240" w:lineRule="auto"/>
        <w:jc w:val="both"/>
        <w:rPr>
          <w:rFonts w:ascii="Times New Roman" w:hAnsi="Times New Roman" w:cs="Times New Roman"/>
          <w:i/>
          <w:sz w:val="24"/>
        </w:rPr>
      </w:pPr>
      <w:r w:rsidRPr="0040731C">
        <w:rPr>
          <w:rFonts w:ascii="Times New Roman" w:hAnsi="Times New Roman" w:cs="Times New Roman"/>
          <w:i/>
          <w:sz w:val="24"/>
        </w:rPr>
        <w:t>(Презентациите са приложени към настоящия протокол)</w:t>
      </w:r>
    </w:p>
    <w:p w:rsidR="00B84F81" w:rsidRPr="00C3658F" w:rsidRDefault="003279B3" w:rsidP="00C2114D">
      <w:pPr>
        <w:tabs>
          <w:tab w:val="left" w:pos="5670"/>
        </w:tabs>
        <w:spacing w:line="240" w:lineRule="auto"/>
        <w:jc w:val="both"/>
        <w:rPr>
          <w:rFonts w:ascii="Times New Roman" w:hAnsi="Times New Roman" w:cs="Times New Roman"/>
          <w:sz w:val="24"/>
        </w:rPr>
      </w:pPr>
      <w:r w:rsidRPr="003279B3">
        <w:rPr>
          <w:rFonts w:ascii="Times New Roman" w:hAnsi="Times New Roman" w:cs="Times New Roman"/>
          <w:b/>
          <w:sz w:val="24"/>
        </w:rPr>
        <w:t>Председателят на РСР на СЗР</w:t>
      </w:r>
      <w:r w:rsidRPr="003279B3">
        <w:rPr>
          <w:rFonts w:ascii="Times New Roman" w:hAnsi="Times New Roman" w:cs="Times New Roman"/>
          <w:sz w:val="24"/>
        </w:rPr>
        <w:t xml:space="preserve"> информира, че поради оперативна ангажираност, на </w:t>
      </w:r>
      <w:r w:rsidRPr="00C3658F">
        <w:rPr>
          <w:rFonts w:ascii="Times New Roman" w:hAnsi="Times New Roman" w:cs="Times New Roman"/>
          <w:sz w:val="24"/>
        </w:rPr>
        <w:t>заседанието не присъстват представители на Управляващите органи на Оперативните програми</w:t>
      </w:r>
      <w:r w:rsidR="00D1521D">
        <w:rPr>
          <w:rFonts w:ascii="Times New Roman" w:hAnsi="Times New Roman" w:cs="Times New Roman"/>
          <w:sz w:val="24"/>
        </w:rPr>
        <w:t>:</w:t>
      </w:r>
      <w:r w:rsidRPr="00C3658F">
        <w:rPr>
          <w:rFonts w:ascii="Times New Roman" w:hAnsi="Times New Roman" w:cs="Times New Roman"/>
          <w:sz w:val="24"/>
        </w:rPr>
        <w:t xml:space="preserve"> „Околна среда”, „Транспорт и транспортна инфраструктура”, </w:t>
      </w:r>
      <w:r w:rsidR="00D1521D">
        <w:rPr>
          <w:rFonts w:ascii="Times New Roman" w:hAnsi="Times New Roman" w:cs="Times New Roman"/>
          <w:sz w:val="24"/>
        </w:rPr>
        <w:t>„</w:t>
      </w:r>
      <w:r w:rsidR="0040731C" w:rsidRPr="00C3658F">
        <w:rPr>
          <w:rFonts w:ascii="Times New Roman" w:hAnsi="Times New Roman" w:cs="Times New Roman"/>
          <w:sz w:val="24"/>
        </w:rPr>
        <w:t>Програма за морско дело и рибарство</w:t>
      </w:r>
      <w:r w:rsidR="00D1521D">
        <w:rPr>
          <w:rFonts w:ascii="Times New Roman" w:hAnsi="Times New Roman" w:cs="Times New Roman"/>
          <w:sz w:val="24"/>
        </w:rPr>
        <w:t>“, „</w:t>
      </w:r>
      <w:r w:rsidR="0040731C" w:rsidRPr="00C3658F">
        <w:rPr>
          <w:rFonts w:ascii="Times New Roman" w:hAnsi="Times New Roman" w:cs="Times New Roman"/>
          <w:sz w:val="24"/>
        </w:rPr>
        <w:t xml:space="preserve">Програма </w:t>
      </w:r>
      <w:r w:rsidR="00D1521D">
        <w:rPr>
          <w:rFonts w:ascii="Times New Roman" w:hAnsi="Times New Roman" w:cs="Times New Roman"/>
          <w:sz w:val="24"/>
        </w:rPr>
        <w:t xml:space="preserve">за развитие на селските райони, </w:t>
      </w:r>
      <w:r w:rsidRPr="00C3658F">
        <w:rPr>
          <w:rFonts w:ascii="Times New Roman" w:hAnsi="Times New Roman" w:cs="Times New Roman"/>
          <w:sz w:val="24"/>
        </w:rPr>
        <w:t>„Добро управление”, „Развитие на човешките ресурси” и на Главна дирекция „Управление на териториалното сътрудничество“ на МРРБ. Предоставени</w:t>
      </w:r>
      <w:r w:rsidR="00C3658F" w:rsidRPr="00C3658F">
        <w:rPr>
          <w:rFonts w:ascii="Times New Roman" w:hAnsi="Times New Roman" w:cs="Times New Roman"/>
          <w:sz w:val="24"/>
        </w:rPr>
        <w:t>те</w:t>
      </w:r>
      <w:r w:rsidRPr="00C3658F">
        <w:rPr>
          <w:rFonts w:ascii="Times New Roman" w:hAnsi="Times New Roman" w:cs="Times New Roman"/>
          <w:sz w:val="24"/>
        </w:rPr>
        <w:t xml:space="preserve"> справки за изпълнението</w:t>
      </w:r>
      <w:r w:rsidR="00C3658F" w:rsidRPr="00C3658F">
        <w:rPr>
          <w:rFonts w:ascii="Times New Roman" w:hAnsi="Times New Roman" w:cs="Times New Roman"/>
          <w:sz w:val="24"/>
        </w:rPr>
        <w:t xml:space="preserve"> на операциите, ще бъдат </w:t>
      </w:r>
      <w:r w:rsidRPr="00C3658F">
        <w:rPr>
          <w:rFonts w:ascii="Times New Roman" w:hAnsi="Times New Roman" w:cs="Times New Roman"/>
          <w:sz w:val="24"/>
        </w:rPr>
        <w:t>изпратени на членовете от Секретариата на Регионалния съвет с протокола от заседанието.</w:t>
      </w:r>
    </w:p>
    <w:p w:rsidR="00B84F81" w:rsidRDefault="00AB1EFC" w:rsidP="00C2114D">
      <w:pPr>
        <w:tabs>
          <w:tab w:val="left" w:pos="5670"/>
        </w:tabs>
        <w:spacing w:line="240" w:lineRule="auto"/>
        <w:jc w:val="both"/>
        <w:rPr>
          <w:rFonts w:ascii="Times New Roman" w:hAnsi="Times New Roman" w:cs="Times New Roman"/>
          <w:b/>
          <w:i/>
          <w:sz w:val="24"/>
        </w:rPr>
      </w:pPr>
      <w:r w:rsidRPr="001C192B">
        <w:rPr>
          <w:rFonts w:ascii="Times New Roman" w:hAnsi="Times New Roman" w:cs="Times New Roman"/>
          <w:b/>
          <w:sz w:val="24"/>
        </w:rPr>
        <w:t>По точка 6  от Дневния ред:</w:t>
      </w:r>
      <w:r w:rsidR="00635B00">
        <w:rPr>
          <w:rFonts w:ascii="Times New Roman" w:hAnsi="Times New Roman" w:cs="Times New Roman"/>
          <w:b/>
          <w:sz w:val="24"/>
        </w:rPr>
        <w:t xml:space="preserve"> </w:t>
      </w:r>
      <w:r w:rsidRPr="00C3658F">
        <w:rPr>
          <w:rFonts w:ascii="Times New Roman" w:hAnsi="Times New Roman" w:cs="Times New Roman"/>
          <w:i/>
          <w:sz w:val="24"/>
        </w:rPr>
        <w:t xml:space="preserve">Представяне на напредъка </w:t>
      </w:r>
      <w:r w:rsidRPr="00AB1EFC">
        <w:rPr>
          <w:rFonts w:ascii="Times New Roman" w:hAnsi="Times New Roman" w:cs="Times New Roman"/>
          <w:i/>
          <w:sz w:val="24"/>
        </w:rPr>
        <w:t>по разработване на Регионалните схеми за пространствено развитие</w:t>
      </w:r>
    </w:p>
    <w:p w:rsidR="00744DA1" w:rsidRDefault="00AB1EFC" w:rsidP="00C2114D">
      <w:pPr>
        <w:tabs>
          <w:tab w:val="left" w:pos="5670"/>
        </w:tabs>
        <w:spacing w:after="0" w:line="240" w:lineRule="auto"/>
        <w:jc w:val="both"/>
        <w:rPr>
          <w:rFonts w:ascii="Times New Roman" w:hAnsi="Times New Roman" w:cs="Times New Roman"/>
          <w:sz w:val="24"/>
        </w:rPr>
      </w:pPr>
      <w:r w:rsidRPr="00C931F6">
        <w:rPr>
          <w:rFonts w:ascii="Times New Roman" w:hAnsi="Times New Roman" w:cs="Times New Roman"/>
          <w:b/>
          <w:sz w:val="24"/>
        </w:rPr>
        <w:t>Председателят на Регионалния съвет</w:t>
      </w:r>
      <w:r w:rsidRPr="00A90B69">
        <w:rPr>
          <w:rFonts w:ascii="Times New Roman" w:hAnsi="Times New Roman" w:cs="Times New Roman"/>
          <w:b/>
          <w:sz w:val="24"/>
        </w:rPr>
        <w:t xml:space="preserve"> </w:t>
      </w:r>
      <w:r>
        <w:rPr>
          <w:rFonts w:ascii="Times New Roman" w:hAnsi="Times New Roman" w:cs="Times New Roman"/>
          <w:b/>
          <w:sz w:val="24"/>
        </w:rPr>
        <w:t xml:space="preserve">на СЗР </w:t>
      </w:r>
      <w:r w:rsidRPr="00AB1EFC">
        <w:rPr>
          <w:rFonts w:ascii="Times New Roman" w:hAnsi="Times New Roman" w:cs="Times New Roman"/>
          <w:sz w:val="24"/>
        </w:rPr>
        <w:t>предостави думата на</w:t>
      </w:r>
      <w:r>
        <w:rPr>
          <w:rFonts w:ascii="Times New Roman" w:hAnsi="Times New Roman" w:cs="Times New Roman"/>
          <w:b/>
          <w:sz w:val="24"/>
        </w:rPr>
        <w:t xml:space="preserve"> </w:t>
      </w:r>
      <w:proofErr w:type="spellStart"/>
      <w:r w:rsidRPr="00AB1EFC">
        <w:rPr>
          <w:rFonts w:ascii="Times New Roman" w:hAnsi="Times New Roman" w:cs="Times New Roman"/>
          <w:b/>
          <w:i/>
          <w:sz w:val="24"/>
        </w:rPr>
        <w:t>ик</w:t>
      </w:r>
      <w:proofErr w:type="spellEnd"/>
      <w:r w:rsidRPr="00AB1EFC">
        <w:rPr>
          <w:rFonts w:ascii="Times New Roman" w:hAnsi="Times New Roman" w:cs="Times New Roman"/>
          <w:b/>
          <w:i/>
          <w:sz w:val="24"/>
        </w:rPr>
        <w:t xml:space="preserve">. </w:t>
      </w:r>
      <w:r w:rsidRPr="00AB1EFC">
        <w:rPr>
          <w:rFonts w:ascii="Times New Roman" w:hAnsi="Times New Roman" w:cs="Times New Roman"/>
          <w:b/>
          <w:sz w:val="24"/>
        </w:rPr>
        <w:t xml:space="preserve">Стойко </w:t>
      </w:r>
      <w:proofErr w:type="spellStart"/>
      <w:r w:rsidRPr="00AB1EFC">
        <w:rPr>
          <w:rFonts w:ascii="Times New Roman" w:hAnsi="Times New Roman" w:cs="Times New Roman"/>
          <w:b/>
          <w:sz w:val="24"/>
        </w:rPr>
        <w:t>Дошеков</w:t>
      </w:r>
      <w:proofErr w:type="spellEnd"/>
      <w:r w:rsidR="00FF7201">
        <w:rPr>
          <w:rFonts w:ascii="Times New Roman" w:hAnsi="Times New Roman" w:cs="Times New Roman"/>
          <w:b/>
          <w:i/>
          <w:sz w:val="24"/>
        </w:rPr>
        <w:t xml:space="preserve"> –</w:t>
      </w:r>
      <w:r w:rsidRPr="00AB1EFC">
        <w:rPr>
          <w:rFonts w:ascii="Times New Roman" w:hAnsi="Times New Roman" w:cs="Times New Roman"/>
          <w:b/>
          <w:i/>
          <w:sz w:val="24"/>
        </w:rPr>
        <w:t xml:space="preserve"> </w:t>
      </w:r>
      <w:r>
        <w:rPr>
          <w:rFonts w:ascii="Times New Roman" w:hAnsi="Times New Roman" w:cs="Times New Roman"/>
          <w:sz w:val="24"/>
        </w:rPr>
        <w:t>представител</w:t>
      </w:r>
      <w:r w:rsidRPr="00AB1EFC">
        <w:rPr>
          <w:rFonts w:ascii="Times New Roman" w:hAnsi="Times New Roman" w:cs="Times New Roman"/>
          <w:sz w:val="24"/>
        </w:rPr>
        <w:t xml:space="preserve"> на Националния център за териториално развитие за да представи напредъка по разработване на Регионалните схеми за пространствено развитие</w:t>
      </w:r>
      <w:r>
        <w:rPr>
          <w:rFonts w:ascii="Times New Roman" w:hAnsi="Times New Roman" w:cs="Times New Roman"/>
          <w:sz w:val="24"/>
        </w:rPr>
        <w:t>.</w:t>
      </w:r>
    </w:p>
    <w:p w:rsidR="00FF7201" w:rsidRDefault="00FF7201" w:rsidP="00C2114D">
      <w:pPr>
        <w:tabs>
          <w:tab w:val="left" w:pos="5670"/>
        </w:tabs>
        <w:spacing w:after="0" w:line="240" w:lineRule="auto"/>
        <w:jc w:val="both"/>
        <w:rPr>
          <w:rFonts w:ascii="Times New Roman" w:hAnsi="Times New Roman" w:cs="Times New Roman"/>
          <w:b/>
          <w:sz w:val="24"/>
        </w:rPr>
      </w:pPr>
    </w:p>
    <w:p w:rsidR="00AB1EFC" w:rsidRDefault="00AB1EFC" w:rsidP="00C2114D">
      <w:pPr>
        <w:tabs>
          <w:tab w:val="left" w:pos="5670"/>
        </w:tabs>
        <w:spacing w:after="0" w:line="240" w:lineRule="auto"/>
        <w:jc w:val="both"/>
        <w:rPr>
          <w:rFonts w:ascii="Times New Roman" w:hAnsi="Times New Roman" w:cs="Times New Roman"/>
          <w:sz w:val="24"/>
        </w:rPr>
      </w:pPr>
      <w:r>
        <w:rPr>
          <w:rFonts w:ascii="Times New Roman" w:hAnsi="Times New Roman" w:cs="Times New Roman"/>
          <w:b/>
          <w:sz w:val="24"/>
        </w:rPr>
        <w:t xml:space="preserve">Г-н </w:t>
      </w:r>
      <w:r w:rsidRPr="00AB1EFC">
        <w:rPr>
          <w:rFonts w:ascii="Times New Roman" w:hAnsi="Times New Roman" w:cs="Times New Roman"/>
          <w:b/>
          <w:sz w:val="24"/>
        </w:rPr>
        <w:t xml:space="preserve">Стойко </w:t>
      </w:r>
      <w:proofErr w:type="spellStart"/>
      <w:r w:rsidRPr="00AB1EFC">
        <w:rPr>
          <w:rFonts w:ascii="Times New Roman" w:hAnsi="Times New Roman" w:cs="Times New Roman"/>
          <w:b/>
          <w:sz w:val="24"/>
        </w:rPr>
        <w:t>Дошеков</w:t>
      </w:r>
      <w:proofErr w:type="spellEnd"/>
      <w:r>
        <w:rPr>
          <w:rFonts w:ascii="Times New Roman" w:hAnsi="Times New Roman" w:cs="Times New Roman"/>
          <w:b/>
          <w:sz w:val="24"/>
        </w:rPr>
        <w:t xml:space="preserve"> </w:t>
      </w:r>
      <w:r w:rsidR="00744DA1" w:rsidRPr="00744DA1">
        <w:rPr>
          <w:rFonts w:ascii="Times New Roman" w:hAnsi="Times New Roman" w:cs="Times New Roman"/>
          <w:sz w:val="24"/>
        </w:rPr>
        <w:t xml:space="preserve">представи данни за </w:t>
      </w:r>
      <w:r>
        <w:rPr>
          <w:rFonts w:ascii="Times New Roman" w:hAnsi="Times New Roman" w:cs="Times New Roman"/>
          <w:sz w:val="24"/>
        </w:rPr>
        <w:t>новия</w:t>
      </w:r>
      <w:r w:rsidRPr="00AB1EFC">
        <w:rPr>
          <w:rFonts w:ascii="Times New Roman" w:hAnsi="Times New Roman" w:cs="Times New Roman"/>
          <w:sz w:val="24"/>
        </w:rPr>
        <w:t xml:space="preserve"> тип документи за регионално развитие и възможности за интегрирани териториални инвестиции</w:t>
      </w:r>
      <w:r>
        <w:rPr>
          <w:rFonts w:ascii="Times New Roman" w:hAnsi="Times New Roman" w:cs="Times New Roman"/>
          <w:sz w:val="24"/>
        </w:rPr>
        <w:t xml:space="preserve"> и </w:t>
      </w:r>
      <w:r w:rsidRPr="00AB1EFC">
        <w:rPr>
          <w:rFonts w:ascii="Times New Roman" w:hAnsi="Times New Roman" w:cs="Times New Roman"/>
          <w:sz w:val="24"/>
        </w:rPr>
        <w:t>напредъка в изготвянето на стратегическите документи за</w:t>
      </w:r>
      <w:r>
        <w:rPr>
          <w:rFonts w:ascii="Times New Roman" w:hAnsi="Times New Roman" w:cs="Times New Roman"/>
          <w:sz w:val="24"/>
        </w:rPr>
        <w:t xml:space="preserve"> регионално развитие за периода</w:t>
      </w:r>
      <w:r w:rsidR="00D32298">
        <w:rPr>
          <w:rFonts w:ascii="Times New Roman" w:hAnsi="Times New Roman" w:cs="Times New Roman"/>
          <w:sz w:val="24"/>
        </w:rPr>
        <w:t xml:space="preserve"> </w:t>
      </w:r>
      <w:r w:rsidRPr="00AB1EFC">
        <w:rPr>
          <w:rFonts w:ascii="Times New Roman" w:hAnsi="Times New Roman" w:cs="Times New Roman"/>
          <w:sz w:val="24"/>
        </w:rPr>
        <w:t>2021-2027</w:t>
      </w:r>
      <w:r w:rsidR="00D609E9">
        <w:rPr>
          <w:rFonts w:ascii="Times New Roman" w:hAnsi="Times New Roman" w:cs="Times New Roman"/>
          <w:sz w:val="24"/>
        </w:rPr>
        <w:t xml:space="preserve"> </w:t>
      </w:r>
      <w:r w:rsidRPr="00AB1EFC">
        <w:rPr>
          <w:rFonts w:ascii="Times New Roman" w:hAnsi="Times New Roman" w:cs="Times New Roman"/>
          <w:sz w:val="24"/>
        </w:rPr>
        <w:t>г.</w:t>
      </w:r>
    </w:p>
    <w:p w:rsidR="00D609E9" w:rsidRDefault="00D609E9" w:rsidP="00D609E9">
      <w:pPr>
        <w:tabs>
          <w:tab w:val="left" w:pos="5670"/>
        </w:tabs>
        <w:spacing w:after="0" w:line="240" w:lineRule="auto"/>
        <w:jc w:val="both"/>
        <w:rPr>
          <w:rFonts w:ascii="Times New Roman" w:hAnsi="Times New Roman" w:cs="Times New Roman"/>
          <w:i/>
          <w:sz w:val="24"/>
        </w:rPr>
      </w:pPr>
    </w:p>
    <w:p w:rsidR="00D32298" w:rsidRPr="0040731C" w:rsidRDefault="00744DA1" w:rsidP="00C2114D">
      <w:pPr>
        <w:tabs>
          <w:tab w:val="left" w:pos="5670"/>
        </w:tabs>
        <w:spacing w:line="240" w:lineRule="auto"/>
        <w:jc w:val="both"/>
        <w:rPr>
          <w:rFonts w:ascii="Times New Roman" w:hAnsi="Times New Roman" w:cs="Times New Roman"/>
          <w:i/>
          <w:sz w:val="24"/>
        </w:rPr>
      </w:pPr>
      <w:r>
        <w:rPr>
          <w:rFonts w:ascii="Times New Roman" w:hAnsi="Times New Roman" w:cs="Times New Roman"/>
          <w:i/>
          <w:sz w:val="24"/>
        </w:rPr>
        <w:t xml:space="preserve"> </w:t>
      </w:r>
      <w:r w:rsidR="00D32298">
        <w:rPr>
          <w:rFonts w:ascii="Times New Roman" w:hAnsi="Times New Roman" w:cs="Times New Roman"/>
          <w:i/>
          <w:sz w:val="24"/>
        </w:rPr>
        <w:t>(Презентацията е  приложена</w:t>
      </w:r>
      <w:r w:rsidR="00D32298" w:rsidRPr="0040731C">
        <w:rPr>
          <w:rFonts w:ascii="Times New Roman" w:hAnsi="Times New Roman" w:cs="Times New Roman"/>
          <w:i/>
          <w:sz w:val="24"/>
        </w:rPr>
        <w:t xml:space="preserve"> към настоящия протокол)</w:t>
      </w:r>
    </w:p>
    <w:p w:rsidR="00365A42" w:rsidRPr="00365A42" w:rsidRDefault="00C1703C" w:rsidP="00C2114D">
      <w:pPr>
        <w:tabs>
          <w:tab w:val="left" w:pos="5670"/>
        </w:tabs>
        <w:spacing w:line="240" w:lineRule="auto"/>
        <w:jc w:val="both"/>
        <w:rPr>
          <w:rFonts w:ascii="Times New Roman" w:hAnsi="Times New Roman" w:cs="Times New Roman"/>
          <w:b/>
          <w:i/>
          <w:sz w:val="24"/>
        </w:rPr>
      </w:pPr>
      <w:r w:rsidRPr="00C1703C">
        <w:rPr>
          <w:rFonts w:ascii="Times New Roman" w:hAnsi="Times New Roman" w:cs="Times New Roman"/>
          <w:sz w:val="24"/>
        </w:rPr>
        <w:t>Председателят на Регионалния съвет благодари за така представената информация и се обърна към членовете на съвета относно въпроси, мнения или</w:t>
      </w:r>
      <w:r>
        <w:rPr>
          <w:rFonts w:ascii="Times New Roman" w:hAnsi="Times New Roman" w:cs="Times New Roman"/>
          <w:sz w:val="24"/>
        </w:rPr>
        <w:t xml:space="preserve"> коментари. Такива не постъпиха </w:t>
      </w:r>
      <w:r w:rsidRPr="00C1703C">
        <w:rPr>
          <w:rFonts w:ascii="Times New Roman" w:hAnsi="Times New Roman" w:cs="Times New Roman"/>
          <w:sz w:val="24"/>
        </w:rPr>
        <w:t xml:space="preserve">и се премина към точка </w:t>
      </w:r>
      <w:r>
        <w:rPr>
          <w:rFonts w:ascii="Times New Roman" w:hAnsi="Times New Roman" w:cs="Times New Roman"/>
          <w:sz w:val="24"/>
        </w:rPr>
        <w:t>7</w:t>
      </w:r>
      <w:r w:rsidR="00EC6B15">
        <w:rPr>
          <w:rFonts w:ascii="Times New Roman" w:hAnsi="Times New Roman" w:cs="Times New Roman"/>
          <w:sz w:val="24"/>
        </w:rPr>
        <w:t>.</w:t>
      </w:r>
    </w:p>
    <w:p w:rsidR="00B84F81" w:rsidRPr="00B84F81" w:rsidRDefault="00B84F81" w:rsidP="00C2114D">
      <w:pPr>
        <w:spacing w:line="240" w:lineRule="auto"/>
        <w:jc w:val="both"/>
        <w:rPr>
          <w:rFonts w:ascii="Times New Roman" w:hAnsi="Times New Roman" w:cs="Times New Roman"/>
          <w:i/>
          <w:sz w:val="24"/>
        </w:rPr>
      </w:pPr>
      <w:r w:rsidRPr="00E02571">
        <w:rPr>
          <w:rFonts w:ascii="Times New Roman" w:hAnsi="Times New Roman" w:cs="Times New Roman"/>
          <w:b/>
          <w:sz w:val="24"/>
        </w:rPr>
        <w:lastRenderedPageBreak/>
        <w:t>По точка 7 от Дневния ред:</w:t>
      </w:r>
      <w:r w:rsidRPr="00E02571">
        <w:rPr>
          <w:rFonts w:ascii="Times New Roman" w:hAnsi="Times New Roman" w:cs="Times New Roman"/>
          <w:sz w:val="24"/>
        </w:rPr>
        <w:t xml:space="preserve"> </w:t>
      </w:r>
      <w:r w:rsidRPr="00B84F81">
        <w:rPr>
          <w:rFonts w:ascii="Times New Roman" w:hAnsi="Times New Roman" w:cs="Times New Roman"/>
          <w:i/>
          <w:sz w:val="24"/>
        </w:rPr>
        <w:t>Обсъждане и гласуване на финансови средства, които да бъдат заложени в Годишната индикативна програма за дейността на Регионалния</w:t>
      </w:r>
      <w:r w:rsidR="00E02571">
        <w:rPr>
          <w:rFonts w:ascii="Times New Roman" w:hAnsi="Times New Roman" w:cs="Times New Roman"/>
          <w:i/>
          <w:sz w:val="24"/>
        </w:rPr>
        <w:t xml:space="preserve"> съвет за развитие през 2020 г.</w:t>
      </w:r>
    </w:p>
    <w:p w:rsidR="00B84F81" w:rsidRPr="00B84F81" w:rsidRDefault="00B84F81" w:rsidP="00DA20EE">
      <w:pPr>
        <w:pStyle w:val="Bodytext20"/>
        <w:shd w:val="clear" w:color="auto" w:fill="auto"/>
        <w:spacing w:after="0" w:line="240" w:lineRule="auto"/>
        <w:ind w:firstLine="0"/>
        <w:jc w:val="both"/>
        <w:rPr>
          <w:rStyle w:val="Bodytext2Bold"/>
          <w:b w:val="0"/>
        </w:rPr>
      </w:pPr>
      <w:r>
        <w:rPr>
          <w:b/>
          <w:sz w:val="24"/>
        </w:rPr>
        <w:t>Г</w:t>
      </w:r>
      <w:r w:rsidRPr="006476D7">
        <w:rPr>
          <w:b/>
          <w:sz w:val="24"/>
        </w:rPr>
        <w:t>-жа Ваня Събчева</w:t>
      </w:r>
      <w:r>
        <w:rPr>
          <w:b/>
          <w:sz w:val="24"/>
        </w:rPr>
        <w:t xml:space="preserve"> </w:t>
      </w:r>
      <w:r w:rsidRPr="00B84F81">
        <w:rPr>
          <w:rStyle w:val="Bodytext2Bold"/>
          <w:b w:val="0"/>
        </w:rPr>
        <w:t xml:space="preserve">докладва по тази точка от Дневния ред. </w:t>
      </w:r>
      <w:r>
        <w:rPr>
          <w:rStyle w:val="Bodytext2Bold"/>
          <w:b w:val="0"/>
        </w:rPr>
        <w:t xml:space="preserve">Тя </w:t>
      </w:r>
      <w:r w:rsidRPr="00B84F81">
        <w:rPr>
          <w:rStyle w:val="Bodytext2Bold"/>
          <w:b w:val="0"/>
        </w:rPr>
        <w:t xml:space="preserve">поясни, че Годишната Индикативна програма /ГИП/ за дейността на Регионалния съвет за развитие в Северозападния район през </w:t>
      </w:r>
      <w:r>
        <w:rPr>
          <w:rStyle w:val="Bodytext2Bold"/>
          <w:b w:val="0"/>
        </w:rPr>
        <w:t>2020</w:t>
      </w:r>
      <w:r w:rsidR="00DA20EE">
        <w:rPr>
          <w:rStyle w:val="Bodytext2Bold"/>
          <w:b w:val="0"/>
        </w:rPr>
        <w:t xml:space="preserve"> г.</w:t>
      </w:r>
      <w:r w:rsidRPr="00B84F81">
        <w:rPr>
          <w:rStyle w:val="Bodytext2Bold"/>
          <w:b w:val="0"/>
        </w:rPr>
        <w:t xml:space="preserve"> представлява планов документ, който се обсъжда и приема от членовете на Регионалния съвет за развитие съгласно чл.</w:t>
      </w:r>
      <w:r w:rsidR="00DA20EE">
        <w:rPr>
          <w:rStyle w:val="Bodytext2Bold"/>
          <w:b w:val="0"/>
        </w:rPr>
        <w:t xml:space="preserve"> </w:t>
      </w:r>
      <w:r w:rsidRPr="00B84F81">
        <w:rPr>
          <w:rStyle w:val="Bodytext2Bold"/>
          <w:b w:val="0"/>
        </w:rPr>
        <w:t>49, т.</w:t>
      </w:r>
      <w:r w:rsidR="00DA20EE">
        <w:rPr>
          <w:rStyle w:val="Bodytext2Bold"/>
          <w:b w:val="0"/>
        </w:rPr>
        <w:t xml:space="preserve"> </w:t>
      </w:r>
      <w:r w:rsidRPr="00B84F81">
        <w:rPr>
          <w:rStyle w:val="Bodytext2Bold"/>
          <w:b w:val="0"/>
        </w:rPr>
        <w:t>15 от Правилника за прилагане на Закона за регионалното развитие /ППЗРР/.</w:t>
      </w:r>
    </w:p>
    <w:p w:rsidR="00B84F81" w:rsidRPr="00CA6660" w:rsidRDefault="00B84F81" w:rsidP="00DA20EE">
      <w:pPr>
        <w:pStyle w:val="Bodytext20"/>
        <w:shd w:val="clear" w:color="auto" w:fill="auto"/>
        <w:spacing w:after="0" w:line="240" w:lineRule="auto"/>
        <w:ind w:firstLine="0"/>
        <w:jc w:val="both"/>
        <w:rPr>
          <w:bCs/>
          <w:color w:val="000000"/>
          <w:sz w:val="24"/>
          <w:szCs w:val="24"/>
          <w:shd w:val="clear" w:color="auto" w:fill="FFFFFF"/>
          <w:lang w:eastAsia="bg-BG" w:bidi="bg-BG"/>
        </w:rPr>
      </w:pPr>
      <w:r w:rsidRPr="00B84F81">
        <w:rPr>
          <w:rStyle w:val="Bodytext2Bold"/>
          <w:b w:val="0"/>
        </w:rPr>
        <w:t>Проектът на Годишната индикативна програма се разработва съвместно от областните управители, председателстващи Регионалния съвет за развитие през съответната година и се внася за обсъждане и приемане от председателя на Регионалния съвет за развитие през втората половина на предходната календарна година.</w:t>
      </w:r>
      <w:r w:rsidR="00DA20EE">
        <w:rPr>
          <w:rStyle w:val="Bodytext2Bold"/>
          <w:b w:val="0"/>
        </w:rPr>
        <w:t xml:space="preserve"> </w:t>
      </w:r>
      <w:r w:rsidRPr="00B84F81">
        <w:rPr>
          <w:rStyle w:val="Bodytext2Bold"/>
          <w:b w:val="0"/>
        </w:rPr>
        <w:t>Цел на Годишната индикативна програма за дейността на Регионалния съвет за развитие в Северозападния район през 20</w:t>
      </w:r>
      <w:r>
        <w:rPr>
          <w:rStyle w:val="Bodytext2Bold"/>
          <w:b w:val="0"/>
        </w:rPr>
        <w:t>20</w:t>
      </w:r>
      <w:r w:rsidR="00DA20EE">
        <w:rPr>
          <w:rStyle w:val="Bodytext2Bold"/>
          <w:b w:val="0"/>
        </w:rPr>
        <w:t xml:space="preserve"> </w:t>
      </w:r>
      <w:r w:rsidRPr="00B84F81">
        <w:rPr>
          <w:rStyle w:val="Bodytext2Bold"/>
          <w:b w:val="0"/>
        </w:rPr>
        <w:t>г</w:t>
      </w:r>
      <w:r w:rsidR="00DA20EE">
        <w:rPr>
          <w:rStyle w:val="Bodytext2Bold"/>
          <w:b w:val="0"/>
        </w:rPr>
        <w:t>.</w:t>
      </w:r>
      <w:r w:rsidRPr="00B84F81">
        <w:rPr>
          <w:rStyle w:val="Bodytext2Bold"/>
          <w:b w:val="0"/>
        </w:rPr>
        <w:t xml:space="preserve"> е осигуряване на активното участие на Регионалния съвет за развитие в процеса на стратегическо планиране на регионалното и местното развитие и постигане на ефективна и ефикасна координация при усвояване на средствата за регионално развитие, насочени към икономическото, социалното и териториалното сближаване на района с останалите райони в България и Европейския съюз.</w:t>
      </w:r>
      <w:r w:rsidR="00EC6B15">
        <w:rPr>
          <w:rStyle w:val="Bodytext2Bold"/>
          <w:b w:val="0"/>
        </w:rPr>
        <w:t xml:space="preserve"> </w:t>
      </w:r>
      <w:r w:rsidRPr="00B84F81">
        <w:rPr>
          <w:rStyle w:val="Bodytext2Bold"/>
          <w:b w:val="0"/>
        </w:rPr>
        <w:t>През 20</w:t>
      </w:r>
      <w:r>
        <w:rPr>
          <w:rStyle w:val="Bodytext2Bold"/>
          <w:b w:val="0"/>
        </w:rPr>
        <w:t>20</w:t>
      </w:r>
      <w:r w:rsidRPr="00B84F81">
        <w:rPr>
          <w:rStyle w:val="Bodytext2Bold"/>
          <w:b w:val="0"/>
        </w:rPr>
        <w:t xml:space="preserve"> г</w:t>
      </w:r>
      <w:r w:rsidR="00DA20EE">
        <w:rPr>
          <w:rStyle w:val="Bodytext2Bold"/>
          <w:b w:val="0"/>
        </w:rPr>
        <w:t>.</w:t>
      </w:r>
      <w:r w:rsidRPr="00B84F81">
        <w:rPr>
          <w:rStyle w:val="Bodytext2Bold"/>
          <w:b w:val="0"/>
        </w:rPr>
        <w:t xml:space="preserve"> на ротационен принцип председателството на Съвета се поема от </w:t>
      </w:r>
      <w:r w:rsidR="0089295D" w:rsidRPr="0089295D">
        <w:rPr>
          <w:rStyle w:val="Bodytext2Bold"/>
          <w:b w:val="0"/>
          <w:color w:val="auto"/>
        </w:rPr>
        <w:t>Областните</w:t>
      </w:r>
      <w:r w:rsidRPr="0089295D">
        <w:rPr>
          <w:rStyle w:val="Bodytext2Bold"/>
          <w:b w:val="0"/>
          <w:color w:val="auto"/>
        </w:rPr>
        <w:t xml:space="preserve"> управител</w:t>
      </w:r>
      <w:r w:rsidR="0089295D" w:rsidRPr="0089295D">
        <w:rPr>
          <w:rStyle w:val="Bodytext2Bold"/>
          <w:b w:val="0"/>
          <w:color w:val="auto"/>
        </w:rPr>
        <w:t>и</w:t>
      </w:r>
      <w:r w:rsidRPr="0089295D">
        <w:rPr>
          <w:rStyle w:val="Bodytext2Bold"/>
          <w:b w:val="0"/>
          <w:color w:val="auto"/>
        </w:rPr>
        <w:t xml:space="preserve"> на област </w:t>
      </w:r>
      <w:r w:rsidR="0089295D" w:rsidRPr="0089295D">
        <w:rPr>
          <w:sz w:val="24"/>
          <w:szCs w:val="24"/>
        </w:rPr>
        <w:t>Монтана и Враца</w:t>
      </w:r>
      <w:r w:rsidRPr="0089295D">
        <w:rPr>
          <w:rStyle w:val="Bodytext2Bold"/>
          <w:b w:val="0"/>
          <w:color w:val="auto"/>
        </w:rPr>
        <w:t xml:space="preserve">. </w:t>
      </w:r>
      <w:r w:rsidR="00A223A1">
        <w:rPr>
          <w:rStyle w:val="Bodytext2Bold"/>
          <w:b w:val="0"/>
        </w:rPr>
        <w:t xml:space="preserve">Тя </w:t>
      </w:r>
      <w:r>
        <w:rPr>
          <w:color w:val="000000"/>
          <w:sz w:val="24"/>
          <w:szCs w:val="24"/>
          <w:lang w:eastAsia="bg-BG" w:bidi="bg-BG"/>
        </w:rPr>
        <w:t xml:space="preserve">поясни, че проектът на Годишната индикативна програма за дейността на РСР на Северозападен район през 2020 г. е изготвен от Областните управители на областите </w:t>
      </w:r>
      <w:r w:rsidR="0089295D" w:rsidRPr="0089295D">
        <w:rPr>
          <w:sz w:val="24"/>
          <w:szCs w:val="24"/>
        </w:rPr>
        <w:t>Монтана и Враца</w:t>
      </w:r>
      <w:r>
        <w:rPr>
          <w:color w:val="000000"/>
          <w:sz w:val="24"/>
          <w:szCs w:val="24"/>
          <w:lang w:eastAsia="bg-BG" w:bidi="bg-BG"/>
        </w:rPr>
        <w:t>, председателстващи Регионалния съвет за развитие през 2020г.</w:t>
      </w:r>
    </w:p>
    <w:p w:rsidR="0006694A" w:rsidRDefault="0006694A" w:rsidP="0006694A">
      <w:pPr>
        <w:pStyle w:val="Bodytext20"/>
        <w:shd w:val="clear" w:color="auto" w:fill="auto"/>
        <w:spacing w:after="0" w:line="240" w:lineRule="auto"/>
        <w:ind w:firstLine="0"/>
        <w:jc w:val="both"/>
        <w:rPr>
          <w:b/>
          <w:sz w:val="24"/>
        </w:rPr>
      </w:pPr>
    </w:p>
    <w:p w:rsidR="00B84F81" w:rsidRDefault="00B84F81" w:rsidP="0006694A">
      <w:pPr>
        <w:pStyle w:val="Bodytext20"/>
        <w:shd w:val="clear" w:color="auto" w:fill="auto"/>
        <w:spacing w:after="498" w:line="240" w:lineRule="auto"/>
        <w:ind w:firstLine="0"/>
        <w:jc w:val="both"/>
        <w:rPr>
          <w:color w:val="000000"/>
          <w:sz w:val="24"/>
          <w:szCs w:val="24"/>
          <w:lang w:eastAsia="bg-BG" w:bidi="bg-BG"/>
        </w:rPr>
      </w:pPr>
      <w:r>
        <w:rPr>
          <w:b/>
          <w:sz w:val="24"/>
        </w:rPr>
        <w:t>Г</w:t>
      </w:r>
      <w:r w:rsidRPr="006476D7">
        <w:rPr>
          <w:b/>
          <w:sz w:val="24"/>
        </w:rPr>
        <w:t>-жа Събчева</w:t>
      </w:r>
      <w:r>
        <w:rPr>
          <w:b/>
          <w:sz w:val="24"/>
        </w:rPr>
        <w:t xml:space="preserve"> </w:t>
      </w:r>
      <w:r>
        <w:rPr>
          <w:color w:val="000000"/>
          <w:sz w:val="24"/>
          <w:szCs w:val="24"/>
          <w:lang w:eastAsia="bg-BG" w:bidi="bg-BG"/>
        </w:rPr>
        <w:t xml:space="preserve">отправи покана към членовете за мнения, идеи и предложения за приоритети и мерки, които да бъдат включени в Годишната индикативна програма за 2020 г., която е приложена в папките с материалите по заседанието. Такива не постъпиха и </w:t>
      </w:r>
      <w:r>
        <w:rPr>
          <w:rStyle w:val="Bodytext2Bold"/>
        </w:rPr>
        <w:t xml:space="preserve">Председателят на РСР </w:t>
      </w:r>
      <w:r>
        <w:rPr>
          <w:color w:val="000000"/>
          <w:sz w:val="24"/>
          <w:szCs w:val="24"/>
          <w:lang w:eastAsia="bg-BG" w:bidi="bg-BG"/>
        </w:rPr>
        <w:t>предложи да се приеме така предложената Годишна индикативна програма за дейността на РСР на СЗР през 2020 г.</w:t>
      </w:r>
    </w:p>
    <w:p w:rsidR="00B84F81" w:rsidRDefault="00B84F81" w:rsidP="00C2114D">
      <w:pPr>
        <w:pStyle w:val="Bodytext20"/>
        <w:shd w:val="clear" w:color="auto" w:fill="auto"/>
        <w:spacing w:after="0" w:line="240" w:lineRule="auto"/>
        <w:ind w:firstLine="740"/>
        <w:jc w:val="both"/>
      </w:pPr>
      <w:r>
        <w:rPr>
          <w:color w:val="000000"/>
          <w:sz w:val="24"/>
          <w:szCs w:val="24"/>
          <w:lang w:eastAsia="bg-BG" w:bidi="bg-BG"/>
        </w:rPr>
        <w:t>По точка 7 от Дневния ред Съветът взе следното решение:</w:t>
      </w:r>
    </w:p>
    <w:p w:rsidR="00B84F81" w:rsidRDefault="00B84F81" w:rsidP="00C2114D">
      <w:pPr>
        <w:pStyle w:val="Bodytext30"/>
        <w:shd w:val="clear" w:color="auto" w:fill="auto"/>
        <w:spacing w:line="240" w:lineRule="auto"/>
        <w:ind w:firstLine="708"/>
        <w:rPr>
          <w:color w:val="000000"/>
          <w:sz w:val="24"/>
          <w:szCs w:val="24"/>
          <w:lang w:eastAsia="bg-BG" w:bidi="bg-BG"/>
        </w:rPr>
      </w:pPr>
      <w:r>
        <w:rPr>
          <w:color w:val="000000"/>
          <w:sz w:val="24"/>
          <w:szCs w:val="24"/>
          <w:lang w:eastAsia="bg-BG" w:bidi="bg-BG"/>
        </w:rPr>
        <w:t>Регионалният съвет за развитие на Северозападен район приема предложената Годишна индикативна програма за дейността на РСР на Северозападен район през 2020 г.</w:t>
      </w:r>
    </w:p>
    <w:p w:rsidR="00A74ED5" w:rsidRDefault="00A74ED5" w:rsidP="00C2114D">
      <w:pPr>
        <w:pStyle w:val="Bodytext30"/>
        <w:shd w:val="clear" w:color="auto" w:fill="auto"/>
        <w:spacing w:line="240" w:lineRule="auto"/>
        <w:ind w:firstLine="708"/>
        <w:rPr>
          <w:color w:val="000000"/>
          <w:sz w:val="24"/>
          <w:szCs w:val="24"/>
          <w:lang w:eastAsia="bg-BG" w:bidi="bg-BG"/>
        </w:rPr>
      </w:pPr>
    </w:p>
    <w:p w:rsidR="00826919" w:rsidRPr="00826919" w:rsidRDefault="00826919" w:rsidP="00C2114D">
      <w:pPr>
        <w:tabs>
          <w:tab w:val="left" w:pos="5670"/>
        </w:tabs>
        <w:spacing w:line="240" w:lineRule="auto"/>
        <w:jc w:val="both"/>
        <w:rPr>
          <w:rFonts w:ascii="Times New Roman" w:hAnsi="Times New Roman" w:cs="Times New Roman"/>
          <w:i/>
          <w:iCs/>
          <w:sz w:val="24"/>
        </w:rPr>
      </w:pPr>
      <w:r w:rsidRPr="00826919">
        <w:rPr>
          <w:rFonts w:ascii="Times New Roman" w:hAnsi="Times New Roman" w:cs="Times New Roman"/>
          <w:b/>
          <w:bCs/>
          <w:sz w:val="24"/>
        </w:rPr>
        <w:t xml:space="preserve">По точка </w:t>
      </w:r>
      <w:r w:rsidR="00B84F81">
        <w:rPr>
          <w:rFonts w:ascii="Times New Roman" w:hAnsi="Times New Roman" w:cs="Times New Roman"/>
          <w:b/>
          <w:bCs/>
          <w:sz w:val="24"/>
        </w:rPr>
        <w:t>8</w:t>
      </w:r>
      <w:r w:rsidRPr="00826919">
        <w:rPr>
          <w:rFonts w:ascii="Times New Roman" w:hAnsi="Times New Roman" w:cs="Times New Roman"/>
          <w:b/>
          <w:bCs/>
          <w:sz w:val="24"/>
        </w:rPr>
        <w:t xml:space="preserve"> от Дневния ред</w:t>
      </w:r>
      <w:r w:rsidR="00537389">
        <w:rPr>
          <w:rFonts w:ascii="Times New Roman" w:hAnsi="Times New Roman" w:cs="Times New Roman"/>
          <w:i/>
          <w:iCs/>
          <w:sz w:val="24"/>
        </w:rPr>
        <w:t xml:space="preserve"> </w:t>
      </w:r>
      <w:r w:rsidRPr="00826919">
        <w:rPr>
          <w:rFonts w:ascii="Times New Roman" w:hAnsi="Times New Roman" w:cs="Times New Roman"/>
          <w:i/>
          <w:iCs/>
          <w:sz w:val="24"/>
        </w:rPr>
        <w:t>Предложение за решение на РСР за осигуряване публичност на приетите решения, съгласно чл.</w:t>
      </w:r>
      <w:r w:rsidR="00ED7D35">
        <w:rPr>
          <w:rFonts w:ascii="Times New Roman" w:hAnsi="Times New Roman" w:cs="Times New Roman"/>
          <w:i/>
          <w:iCs/>
          <w:sz w:val="24"/>
        </w:rPr>
        <w:t xml:space="preserve"> </w:t>
      </w:r>
      <w:r w:rsidRPr="00826919">
        <w:rPr>
          <w:rFonts w:ascii="Times New Roman" w:hAnsi="Times New Roman" w:cs="Times New Roman"/>
          <w:i/>
          <w:iCs/>
          <w:sz w:val="24"/>
        </w:rPr>
        <w:t xml:space="preserve">55, ал.1 на </w:t>
      </w:r>
      <w:r w:rsidR="00537389">
        <w:rPr>
          <w:rFonts w:ascii="Times New Roman" w:hAnsi="Times New Roman" w:cs="Times New Roman"/>
          <w:i/>
          <w:iCs/>
          <w:sz w:val="24"/>
        </w:rPr>
        <w:t>Правилника за прилагане на ЗРР</w:t>
      </w:r>
    </w:p>
    <w:p w:rsidR="00826919" w:rsidRPr="00826919" w:rsidRDefault="00826919" w:rsidP="00C2114D">
      <w:pPr>
        <w:tabs>
          <w:tab w:val="left" w:pos="0"/>
        </w:tabs>
        <w:spacing w:line="240" w:lineRule="auto"/>
        <w:jc w:val="both"/>
        <w:rPr>
          <w:rFonts w:ascii="Times New Roman" w:hAnsi="Times New Roman" w:cs="Times New Roman"/>
          <w:sz w:val="24"/>
        </w:rPr>
      </w:pPr>
      <w:r w:rsidRPr="00826919">
        <w:rPr>
          <w:rFonts w:ascii="Times New Roman" w:hAnsi="Times New Roman" w:cs="Times New Roman"/>
          <w:b/>
          <w:bCs/>
          <w:sz w:val="24"/>
        </w:rPr>
        <w:t>Г-жа Събчева</w:t>
      </w:r>
      <w:r w:rsidRPr="00826919">
        <w:rPr>
          <w:rFonts w:ascii="Times New Roman" w:hAnsi="Times New Roman" w:cs="Times New Roman"/>
          <w:sz w:val="24"/>
        </w:rPr>
        <w:t xml:space="preserve"> информира, че съгласно чл.55, ал.1 от Правилника за прилагане на Закона за регионалното развитие, приетите решения от Регионалния съвет за развитие на Северозападен район се довеждат до знанието на гражданите, чрез средствата за масово осведомяване или по друг подходящ начин по решение на Съвета. В тази връзка, Председателят на Регионалния съвет за развитие на Северозападен район предложи за обсъждане и одобряване проект на съобщение до средствата за масово осведомяване относно проведеното съвместно заседание, приложен в папките с материалите.</w:t>
      </w:r>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sz w:val="24"/>
        </w:rPr>
        <w:t>След проведено гласуване, Съветът взе следното решение:</w:t>
      </w:r>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b/>
          <w:sz w:val="24"/>
        </w:rPr>
        <w:t>1. Регионалният съвет за развитие одобрява Проект на съобщение до средствата за масово осведомяване, относно проведено заседание на Регионалния съвет за развитие.</w:t>
      </w:r>
    </w:p>
    <w:p w:rsidR="00826919" w:rsidRPr="00826919" w:rsidRDefault="00826919" w:rsidP="00C2114D">
      <w:pPr>
        <w:tabs>
          <w:tab w:val="left" w:pos="5670"/>
        </w:tabs>
        <w:spacing w:line="240" w:lineRule="auto"/>
        <w:jc w:val="both"/>
        <w:rPr>
          <w:rFonts w:ascii="Times New Roman" w:hAnsi="Times New Roman" w:cs="Times New Roman"/>
          <w:b/>
          <w:sz w:val="24"/>
        </w:rPr>
      </w:pPr>
      <w:r w:rsidRPr="00826919">
        <w:rPr>
          <w:rFonts w:ascii="Times New Roman" w:hAnsi="Times New Roman" w:cs="Times New Roman"/>
          <w:b/>
          <w:sz w:val="24"/>
        </w:rPr>
        <w:lastRenderedPageBreak/>
        <w:t>2. Приетите решения да се сведат до знанието на гражданите чрез средствата за масово осведомяване или по друг подходящ начин със съдействието на председателя на Регионалния съвет, областните управители, представителите на общините и Секретариата на Регионалния съвет, като се вземат предвид и предложенията направени на заседанието.</w:t>
      </w:r>
    </w:p>
    <w:p w:rsidR="00826919" w:rsidRPr="00826919" w:rsidRDefault="00826919" w:rsidP="00C2114D">
      <w:pPr>
        <w:tabs>
          <w:tab w:val="left" w:pos="5670"/>
        </w:tabs>
        <w:spacing w:line="240" w:lineRule="auto"/>
        <w:jc w:val="both"/>
        <w:rPr>
          <w:rFonts w:ascii="Times New Roman" w:hAnsi="Times New Roman" w:cs="Times New Roman"/>
          <w:i/>
          <w:iCs/>
          <w:sz w:val="24"/>
        </w:rPr>
      </w:pPr>
      <w:r w:rsidRPr="00826919">
        <w:rPr>
          <w:rFonts w:ascii="Times New Roman" w:hAnsi="Times New Roman" w:cs="Times New Roman"/>
          <w:b/>
          <w:bCs/>
          <w:sz w:val="24"/>
        </w:rPr>
        <w:t>По точка 8 от Дневния ред</w:t>
      </w:r>
      <w:r w:rsidR="00263105">
        <w:rPr>
          <w:rFonts w:ascii="Times New Roman" w:hAnsi="Times New Roman" w:cs="Times New Roman"/>
          <w:i/>
          <w:iCs/>
          <w:sz w:val="24"/>
        </w:rPr>
        <w:t xml:space="preserve">  </w:t>
      </w:r>
      <w:r w:rsidRPr="00826919">
        <w:rPr>
          <w:rFonts w:ascii="Times New Roman" w:hAnsi="Times New Roman" w:cs="Times New Roman"/>
          <w:i/>
          <w:iCs/>
          <w:sz w:val="24"/>
        </w:rPr>
        <w:t>Д</w:t>
      </w:r>
      <w:r w:rsidR="00263105">
        <w:rPr>
          <w:rFonts w:ascii="Times New Roman" w:hAnsi="Times New Roman" w:cs="Times New Roman"/>
          <w:i/>
          <w:iCs/>
          <w:sz w:val="24"/>
        </w:rPr>
        <w:t>руги. Закриване на заседанието</w:t>
      </w:r>
      <w:bookmarkStart w:id="1" w:name="_GoBack"/>
      <w:bookmarkEnd w:id="1"/>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b/>
          <w:bCs/>
          <w:sz w:val="24"/>
        </w:rPr>
        <w:t>Г-жа Събчева</w:t>
      </w:r>
      <w:r w:rsidRPr="00826919">
        <w:rPr>
          <w:rFonts w:ascii="Times New Roman" w:hAnsi="Times New Roman" w:cs="Times New Roman"/>
          <w:sz w:val="24"/>
        </w:rPr>
        <w:t xml:space="preserve"> предостави възможност за изказвания и въпроси по тази точка от Дневния ред. Такива не постъпиха и поради изчерпване на Дневния ред, Председателят на Регионалния съвет за развитие на Северозападен район закри заседанието.</w:t>
      </w:r>
    </w:p>
    <w:p w:rsidR="00826919" w:rsidRPr="00826919" w:rsidRDefault="00826919" w:rsidP="00C2114D">
      <w:pPr>
        <w:tabs>
          <w:tab w:val="left" w:pos="5670"/>
        </w:tabs>
        <w:spacing w:line="240" w:lineRule="auto"/>
        <w:jc w:val="both"/>
        <w:rPr>
          <w:rFonts w:ascii="Times New Roman" w:hAnsi="Times New Roman" w:cs="Times New Roman"/>
          <w:b/>
          <w:sz w:val="24"/>
        </w:rPr>
      </w:pPr>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b/>
          <w:sz w:val="24"/>
        </w:rPr>
        <w:t>Протоколист</w:t>
      </w:r>
      <w:r>
        <w:rPr>
          <w:rFonts w:ascii="Times New Roman" w:hAnsi="Times New Roman" w:cs="Times New Roman"/>
          <w:b/>
          <w:sz w:val="24"/>
        </w:rPr>
        <w:t xml:space="preserve"> на РСР на Северозападен район</w:t>
      </w:r>
      <w:r w:rsidRPr="00826919">
        <w:rPr>
          <w:rFonts w:ascii="Times New Roman" w:hAnsi="Times New Roman" w:cs="Times New Roman"/>
          <w:b/>
          <w:sz w:val="24"/>
        </w:rPr>
        <w:t xml:space="preserve">: </w:t>
      </w:r>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sz w:val="24"/>
        </w:rPr>
        <w:t>………………</w:t>
      </w:r>
      <w:r>
        <w:rPr>
          <w:rFonts w:ascii="Times New Roman" w:hAnsi="Times New Roman" w:cs="Times New Roman"/>
          <w:sz w:val="24"/>
        </w:rPr>
        <w:t>………………………</w:t>
      </w:r>
      <w:r w:rsidRPr="00826919">
        <w:rPr>
          <w:rFonts w:ascii="Times New Roman" w:hAnsi="Times New Roman" w:cs="Times New Roman"/>
          <w:sz w:val="24"/>
        </w:rPr>
        <w:t xml:space="preserve"> </w:t>
      </w:r>
    </w:p>
    <w:p w:rsidR="00826919" w:rsidRDefault="00826919" w:rsidP="00C2114D">
      <w:pPr>
        <w:tabs>
          <w:tab w:val="left" w:pos="5670"/>
        </w:tabs>
        <w:spacing w:line="240" w:lineRule="auto"/>
        <w:jc w:val="both"/>
        <w:rPr>
          <w:rFonts w:ascii="Times New Roman" w:hAnsi="Times New Roman" w:cs="Times New Roman"/>
          <w:b/>
          <w:sz w:val="24"/>
        </w:rPr>
      </w:pPr>
      <w:r w:rsidRPr="00826919">
        <w:rPr>
          <w:rFonts w:ascii="Times New Roman" w:hAnsi="Times New Roman" w:cs="Times New Roman"/>
          <w:b/>
          <w:sz w:val="24"/>
        </w:rPr>
        <w:t xml:space="preserve"> </w:t>
      </w:r>
      <w:r>
        <w:rPr>
          <w:rFonts w:ascii="Times New Roman" w:hAnsi="Times New Roman" w:cs="Times New Roman"/>
          <w:b/>
          <w:sz w:val="24"/>
        </w:rPr>
        <w:t xml:space="preserve">                 (</w:t>
      </w:r>
      <w:r w:rsidRPr="00826919">
        <w:rPr>
          <w:rFonts w:ascii="Times New Roman" w:hAnsi="Times New Roman" w:cs="Times New Roman"/>
          <w:b/>
          <w:sz w:val="24"/>
        </w:rPr>
        <w:t>Свилен Стоянов</w:t>
      </w:r>
      <w:r>
        <w:rPr>
          <w:rFonts w:ascii="Times New Roman" w:hAnsi="Times New Roman" w:cs="Times New Roman"/>
          <w:b/>
          <w:sz w:val="24"/>
        </w:rPr>
        <w:t>)</w:t>
      </w:r>
    </w:p>
    <w:p w:rsidR="00826919" w:rsidRDefault="00826919" w:rsidP="00C2114D">
      <w:pPr>
        <w:tabs>
          <w:tab w:val="left" w:pos="5670"/>
        </w:tabs>
        <w:spacing w:line="240" w:lineRule="auto"/>
        <w:jc w:val="both"/>
        <w:rPr>
          <w:rFonts w:ascii="Times New Roman" w:hAnsi="Times New Roman" w:cs="Times New Roman"/>
          <w:b/>
          <w:sz w:val="24"/>
        </w:rPr>
      </w:pPr>
    </w:p>
    <w:p w:rsidR="00826919" w:rsidRPr="00826919" w:rsidRDefault="00826919" w:rsidP="00C2114D">
      <w:pPr>
        <w:tabs>
          <w:tab w:val="left" w:pos="5670"/>
        </w:tabs>
        <w:spacing w:line="240" w:lineRule="auto"/>
        <w:jc w:val="both"/>
        <w:rPr>
          <w:rFonts w:ascii="Times New Roman" w:hAnsi="Times New Roman" w:cs="Times New Roman"/>
          <w:sz w:val="24"/>
        </w:rPr>
      </w:pPr>
      <w:r w:rsidRPr="00826919">
        <w:rPr>
          <w:rFonts w:ascii="Times New Roman" w:hAnsi="Times New Roman" w:cs="Times New Roman"/>
          <w:b/>
          <w:sz w:val="24"/>
        </w:rPr>
        <w:t xml:space="preserve">Секретар на РСР на </w:t>
      </w:r>
      <w:r>
        <w:rPr>
          <w:rFonts w:ascii="Times New Roman" w:hAnsi="Times New Roman" w:cs="Times New Roman"/>
          <w:b/>
          <w:sz w:val="24"/>
        </w:rPr>
        <w:t>Северозападен район</w:t>
      </w:r>
      <w:r w:rsidRPr="00826919">
        <w:rPr>
          <w:rFonts w:ascii="Times New Roman" w:hAnsi="Times New Roman" w:cs="Times New Roman"/>
          <w:b/>
          <w:sz w:val="24"/>
        </w:rPr>
        <w:t xml:space="preserve">: </w:t>
      </w:r>
      <w:r w:rsidRPr="00826919">
        <w:rPr>
          <w:rFonts w:ascii="Times New Roman" w:hAnsi="Times New Roman" w:cs="Times New Roman"/>
          <w:sz w:val="24"/>
        </w:rPr>
        <w:tab/>
      </w:r>
      <w:r w:rsidRPr="00826919">
        <w:rPr>
          <w:rFonts w:ascii="Times New Roman" w:hAnsi="Times New Roman" w:cs="Times New Roman"/>
          <w:b/>
          <w:sz w:val="24"/>
        </w:rPr>
        <w:t xml:space="preserve">   </w:t>
      </w:r>
      <w:r w:rsidRPr="00826919">
        <w:rPr>
          <w:rFonts w:ascii="Times New Roman" w:hAnsi="Times New Roman" w:cs="Times New Roman"/>
          <w:sz w:val="24"/>
        </w:rPr>
        <w:t xml:space="preserve">........................……………………… </w:t>
      </w:r>
      <w:r w:rsidRPr="00826919">
        <w:rPr>
          <w:rFonts w:ascii="Times New Roman" w:hAnsi="Times New Roman" w:cs="Times New Roman"/>
          <w:sz w:val="24"/>
        </w:rPr>
        <w:tab/>
        <w:t xml:space="preserve"> </w:t>
      </w:r>
    </w:p>
    <w:p w:rsidR="00826919" w:rsidRPr="00826919" w:rsidRDefault="00826919" w:rsidP="00C2114D">
      <w:pPr>
        <w:tabs>
          <w:tab w:val="left" w:pos="5670"/>
        </w:tabs>
        <w:spacing w:line="240" w:lineRule="auto"/>
        <w:jc w:val="both"/>
        <w:rPr>
          <w:rFonts w:ascii="Times New Roman" w:hAnsi="Times New Roman" w:cs="Times New Roman"/>
          <w:b/>
          <w:sz w:val="24"/>
        </w:rPr>
      </w:pPr>
      <w:r w:rsidRPr="00826919">
        <w:rPr>
          <w:rFonts w:ascii="Times New Roman" w:hAnsi="Times New Roman" w:cs="Times New Roman"/>
          <w:sz w:val="24"/>
        </w:rPr>
        <w:t xml:space="preserve">                 </w:t>
      </w:r>
      <w:r w:rsidRPr="00826919">
        <w:rPr>
          <w:rFonts w:ascii="Times New Roman" w:hAnsi="Times New Roman" w:cs="Times New Roman"/>
          <w:b/>
          <w:sz w:val="24"/>
        </w:rPr>
        <w:t xml:space="preserve">(Боряна </w:t>
      </w:r>
      <w:proofErr w:type="spellStart"/>
      <w:r w:rsidRPr="00826919">
        <w:rPr>
          <w:rFonts w:ascii="Times New Roman" w:hAnsi="Times New Roman" w:cs="Times New Roman"/>
          <w:b/>
          <w:sz w:val="24"/>
        </w:rPr>
        <w:t>Войчева</w:t>
      </w:r>
      <w:proofErr w:type="spellEnd"/>
      <w:r w:rsidRPr="00826919">
        <w:rPr>
          <w:rFonts w:ascii="Times New Roman" w:hAnsi="Times New Roman" w:cs="Times New Roman"/>
          <w:b/>
          <w:sz w:val="24"/>
        </w:rPr>
        <w:t xml:space="preserve">)   </w:t>
      </w:r>
    </w:p>
    <w:p w:rsidR="00826919" w:rsidRPr="00826919" w:rsidRDefault="00826919" w:rsidP="00C2114D">
      <w:pPr>
        <w:tabs>
          <w:tab w:val="left" w:pos="5670"/>
        </w:tabs>
        <w:spacing w:line="240" w:lineRule="auto"/>
        <w:jc w:val="right"/>
        <w:rPr>
          <w:rFonts w:ascii="Times New Roman" w:hAnsi="Times New Roman" w:cs="Times New Roman"/>
          <w:b/>
          <w:sz w:val="24"/>
        </w:rPr>
      </w:pPr>
      <w:r w:rsidRPr="00826919">
        <w:rPr>
          <w:rFonts w:ascii="Times New Roman" w:hAnsi="Times New Roman" w:cs="Times New Roman"/>
          <w:b/>
          <w:sz w:val="24"/>
        </w:rPr>
        <w:t xml:space="preserve">Председател на РСР на Северозападен район </w:t>
      </w:r>
    </w:p>
    <w:p w:rsidR="00826919" w:rsidRDefault="00826919" w:rsidP="00C2114D">
      <w:pPr>
        <w:tabs>
          <w:tab w:val="left" w:pos="5670"/>
        </w:tabs>
        <w:spacing w:line="240" w:lineRule="auto"/>
        <w:jc w:val="right"/>
        <w:rPr>
          <w:rFonts w:ascii="Times New Roman" w:hAnsi="Times New Roman" w:cs="Times New Roman"/>
          <w:b/>
          <w:sz w:val="24"/>
        </w:rPr>
      </w:pPr>
      <w:r w:rsidRPr="00826919">
        <w:rPr>
          <w:rFonts w:ascii="Times New Roman" w:hAnsi="Times New Roman" w:cs="Times New Roman"/>
          <w:b/>
          <w:sz w:val="24"/>
        </w:rPr>
        <w:t>……………………………………</w:t>
      </w:r>
      <w:r>
        <w:rPr>
          <w:rFonts w:ascii="Times New Roman" w:hAnsi="Times New Roman" w:cs="Times New Roman"/>
          <w:b/>
          <w:sz w:val="24"/>
        </w:rPr>
        <w:t>.............................</w:t>
      </w:r>
    </w:p>
    <w:p w:rsidR="00826919" w:rsidRDefault="00826919" w:rsidP="00C2114D">
      <w:pPr>
        <w:tabs>
          <w:tab w:val="left" w:pos="5670"/>
        </w:tabs>
        <w:spacing w:line="240" w:lineRule="auto"/>
        <w:ind w:right="567"/>
        <w:jc w:val="right"/>
        <w:rPr>
          <w:rFonts w:ascii="Times New Roman" w:hAnsi="Times New Roman" w:cs="Times New Roman"/>
          <w:b/>
          <w:sz w:val="24"/>
        </w:rPr>
      </w:pPr>
      <w:r w:rsidRPr="00826919">
        <w:rPr>
          <w:rFonts w:ascii="Times New Roman" w:hAnsi="Times New Roman" w:cs="Times New Roman"/>
          <w:b/>
          <w:sz w:val="24"/>
        </w:rPr>
        <w:t>(ВАНЯ СЪБЧЕВА)</w:t>
      </w:r>
      <w:r>
        <w:rPr>
          <w:rFonts w:ascii="Times New Roman" w:hAnsi="Times New Roman" w:cs="Times New Roman"/>
          <w:b/>
          <w:sz w:val="24"/>
        </w:rPr>
        <w:t xml:space="preserve"> </w:t>
      </w:r>
    </w:p>
    <w:p w:rsidR="005E5ED5" w:rsidRPr="00F4600F" w:rsidRDefault="00826919" w:rsidP="00C2114D">
      <w:pPr>
        <w:tabs>
          <w:tab w:val="left" w:pos="5245"/>
        </w:tabs>
        <w:spacing w:line="240" w:lineRule="auto"/>
        <w:jc w:val="right"/>
        <w:rPr>
          <w:rFonts w:ascii="Times New Roman" w:hAnsi="Times New Roman" w:cs="Times New Roman"/>
          <w:sz w:val="24"/>
        </w:rPr>
      </w:pPr>
      <w:r>
        <w:rPr>
          <w:rFonts w:ascii="Times New Roman" w:hAnsi="Times New Roman" w:cs="Times New Roman"/>
          <w:i/>
          <w:sz w:val="24"/>
        </w:rPr>
        <w:t>Областен управител на област Ловеч</w:t>
      </w:r>
    </w:p>
    <w:sectPr w:rsidR="005E5ED5" w:rsidRPr="00F4600F" w:rsidSect="009B0928">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44" w:rsidRDefault="00D31A44">
      <w:pPr>
        <w:spacing w:after="0" w:line="240" w:lineRule="auto"/>
      </w:pPr>
      <w:r>
        <w:separator/>
      </w:r>
    </w:p>
  </w:endnote>
  <w:endnote w:type="continuationSeparator" w:id="0">
    <w:p w:rsidR="00D31A44" w:rsidRDefault="00D3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44" w:rsidRDefault="00D31A44">
      <w:pPr>
        <w:spacing w:after="0" w:line="240" w:lineRule="auto"/>
      </w:pPr>
      <w:r>
        <w:separator/>
      </w:r>
    </w:p>
  </w:footnote>
  <w:footnote w:type="continuationSeparator" w:id="0">
    <w:p w:rsidR="00D31A44" w:rsidRDefault="00D31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6C8"/>
    <w:multiLevelType w:val="hybridMultilevel"/>
    <w:tmpl w:val="53347568"/>
    <w:lvl w:ilvl="0" w:tplc="EFCCF428">
      <w:start w:val="1"/>
      <w:numFmt w:val="decimal"/>
      <w:lvlText w:val="%1."/>
      <w:lvlJc w:val="left"/>
      <w:pPr>
        <w:ind w:left="502" w:hanging="360"/>
      </w:pPr>
      <w:rPr>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26431160"/>
    <w:multiLevelType w:val="hybridMultilevel"/>
    <w:tmpl w:val="710C669C"/>
    <w:lvl w:ilvl="0" w:tplc="C8445894">
      <w:start w:val="1"/>
      <w:numFmt w:val="bullet"/>
      <w:lvlText w:val="•"/>
      <w:lvlJc w:val="left"/>
      <w:pPr>
        <w:tabs>
          <w:tab w:val="num" w:pos="720"/>
        </w:tabs>
        <w:ind w:left="720" w:hanging="360"/>
      </w:pPr>
      <w:rPr>
        <w:rFonts w:ascii="Arial" w:hAnsi="Arial" w:hint="default"/>
      </w:rPr>
    </w:lvl>
    <w:lvl w:ilvl="1" w:tplc="82BA7916" w:tentative="1">
      <w:start w:val="1"/>
      <w:numFmt w:val="bullet"/>
      <w:lvlText w:val="•"/>
      <w:lvlJc w:val="left"/>
      <w:pPr>
        <w:tabs>
          <w:tab w:val="num" w:pos="1440"/>
        </w:tabs>
        <w:ind w:left="1440" w:hanging="360"/>
      </w:pPr>
      <w:rPr>
        <w:rFonts w:ascii="Arial" w:hAnsi="Arial" w:hint="default"/>
      </w:rPr>
    </w:lvl>
    <w:lvl w:ilvl="2" w:tplc="C9FA1B30" w:tentative="1">
      <w:start w:val="1"/>
      <w:numFmt w:val="bullet"/>
      <w:lvlText w:val="•"/>
      <w:lvlJc w:val="left"/>
      <w:pPr>
        <w:tabs>
          <w:tab w:val="num" w:pos="2160"/>
        </w:tabs>
        <w:ind w:left="2160" w:hanging="360"/>
      </w:pPr>
      <w:rPr>
        <w:rFonts w:ascii="Arial" w:hAnsi="Arial" w:hint="default"/>
      </w:rPr>
    </w:lvl>
    <w:lvl w:ilvl="3" w:tplc="5608DE20" w:tentative="1">
      <w:start w:val="1"/>
      <w:numFmt w:val="bullet"/>
      <w:lvlText w:val="•"/>
      <w:lvlJc w:val="left"/>
      <w:pPr>
        <w:tabs>
          <w:tab w:val="num" w:pos="2880"/>
        </w:tabs>
        <w:ind w:left="2880" w:hanging="360"/>
      </w:pPr>
      <w:rPr>
        <w:rFonts w:ascii="Arial" w:hAnsi="Arial" w:hint="default"/>
      </w:rPr>
    </w:lvl>
    <w:lvl w:ilvl="4" w:tplc="EBACE69E" w:tentative="1">
      <w:start w:val="1"/>
      <w:numFmt w:val="bullet"/>
      <w:lvlText w:val="•"/>
      <w:lvlJc w:val="left"/>
      <w:pPr>
        <w:tabs>
          <w:tab w:val="num" w:pos="3600"/>
        </w:tabs>
        <w:ind w:left="3600" w:hanging="360"/>
      </w:pPr>
      <w:rPr>
        <w:rFonts w:ascii="Arial" w:hAnsi="Arial" w:hint="default"/>
      </w:rPr>
    </w:lvl>
    <w:lvl w:ilvl="5" w:tplc="D1B8F9E8" w:tentative="1">
      <w:start w:val="1"/>
      <w:numFmt w:val="bullet"/>
      <w:lvlText w:val="•"/>
      <w:lvlJc w:val="left"/>
      <w:pPr>
        <w:tabs>
          <w:tab w:val="num" w:pos="4320"/>
        </w:tabs>
        <w:ind w:left="4320" w:hanging="360"/>
      </w:pPr>
      <w:rPr>
        <w:rFonts w:ascii="Arial" w:hAnsi="Arial" w:hint="default"/>
      </w:rPr>
    </w:lvl>
    <w:lvl w:ilvl="6" w:tplc="E09C3A78" w:tentative="1">
      <w:start w:val="1"/>
      <w:numFmt w:val="bullet"/>
      <w:lvlText w:val="•"/>
      <w:lvlJc w:val="left"/>
      <w:pPr>
        <w:tabs>
          <w:tab w:val="num" w:pos="5040"/>
        </w:tabs>
        <w:ind w:left="5040" w:hanging="360"/>
      </w:pPr>
      <w:rPr>
        <w:rFonts w:ascii="Arial" w:hAnsi="Arial" w:hint="default"/>
      </w:rPr>
    </w:lvl>
    <w:lvl w:ilvl="7" w:tplc="9938778A" w:tentative="1">
      <w:start w:val="1"/>
      <w:numFmt w:val="bullet"/>
      <w:lvlText w:val="•"/>
      <w:lvlJc w:val="left"/>
      <w:pPr>
        <w:tabs>
          <w:tab w:val="num" w:pos="5760"/>
        </w:tabs>
        <w:ind w:left="5760" w:hanging="360"/>
      </w:pPr>
      <w:rPr>
        <w:rFonts w:ascii="Arial" w:hAnsi="Arial" w:hint="default"/>
      </w:rPr>
    </w:lvl>
    <w:lvl w:ilvl="8" w:tplc="6D827016" w:tentative="1">
      <w:start w:val="1"/>
      <w:numFmt w:val="bullet"/>
      <w:lvlText w:val="•"/>
      <w:lvlJc w:val="left"/>
      <w:pPr>
        <w:tabs>
          <w:tab w:val="num" w:pos="6480"/>
        </w:tabs>
        <w:ind w:left="6480" w:hanging="360"/>
      </w:pPr>
      <w:rPr>
        <w:rFonts w:ascii="Arial" w:hAnsi="Arial" w:hint="default"/>
      </w:rPr>
    </w:lvl>
  </w:abstractNum>
  <w:abstractNum w:abstractNumId="2">
    <w:nsid w:val="2CE34867"/>
    <w:multiLevelType w:val="hybridMultilevel"/>
    <w:tmpl w:val="52109B14"/>
    <w:lvl w:ilvl="0" w:tplc="5E987282">
      <w:start w:val="1"/>
      <w:numFmt w:val="decimal"/>
      <w:lvlText w:val="%1."/>
      <w:lvlJc w:val="left"/>
      <w:pPr>
        <w:tabs>
          <w:tab w:val="num" w:pos="362"/>
        </w:tabs>
        <w:ind w:left="362" w:hanging="360"/>
      </w:pPr>
      <w:rPr>
        <w:rFonts w:hint="default"/>
      </w:rPr>
    </w:lvl>
    <w:lvl w:ilvl="1" w:tplc="04020019" w:tentative="1">
      <w:start w:val="1"/>
      <w:numFmt w:val="lowerLetter"/>
      <w:lvlText w:val="%2."/>
      <w:lvlJc w:val="left"/>
      <w:pPr>
        <w:tabs>
          <w:tab w:val="num" w:pos="1082"/>
        </w:tabs>
        <w:ind w:left="1082" w:hanging="360"/>
      </w:pPr>
    </w:lvl>
    <w:lvl w:ilvl="2" w:tplc="0402001B" w:tentative="1">
      <w:start w:val="1"/>
      <w:numFmt w:val="lowerRoman"/>
      <w:lvlText w:val="%3."/>
      <w:lvlJc w:val="right"/>
      <w:pPr>
        <w:tabs>
          <w:tab w:val="num" w:pos="1802"/>
        </w:tabs>
        <w:ind w:left="1802" w:hanging="180"/>
      </w:pPr>
    </w:lvl>
    <w:lvl w:ilvl="3" w:tplc="0402000F" w:tentative="1">
      <w:start w:val="1"/>
      <w:numFmt w:val="decimal"/>
      <w:lvlText w:val="%4."/>
      <w:lvlJc w:val="left"/>
      <w:pPr>
        <w:tabs>
          <w:tab w:val="num" w:pos="2522"/>
        </w:tabs>
        <w:ind w:left="2522" w:hanging="360"/>
      </w:pPr>
    </w:lvl>
    <w:lvl w:ilvl="4" w:tplc="04020019" w:tentative="1">
      <w:start w:val="1"/>
      <w:numFmt w:val="lowerLetter"/>
      <w:lvlText w:val="%5."/>
      <w:lvlJc w:val="left"/>
      <w:pPr>
        <w:tabs>
          <w:tab w:val="num" w:pos="3242"/>
        </w:tabs>
        <w:ind w:left="3242" w:hanging="360"/>
      </w:pPr>
    </w:lvl>
    <w:lvl w:ilvl="5" w:tplc="0402001B" w:tentative="1">
      <w:start w:val="1"/>
      <w:numFmt w:val="lowerRoman"/>
      <w:lvlText w:val="%6."/>
      <w:lvlJc w:val="right"/>
      <w:pPr>
        <w:tabs>
          <w:tab w:val="num" w:pos="3962"/>
        </w:tabs>
        <w:ind w:left="3962" w:hanging="180"/>
      </w:pPr>
    </w:lvl>
    <w:lvl w:ilvl="6" w:tplc="0402000F" w:tentative="1">
      <w:start w:val="1"/>
      <w:numFmt w:val="decimal"/>
      <w:lvlText w:val="%7."/>
      <w:lvlJc w:val="left"/>
      <w:pPr>
        <w:tabs>
          <w:tab w:val="num" w:pos="4682"/>
        </w:tabs>
        <w:ind w:left="4682" w:hanging="360"/>
      </w:pPr>
    </w:lvl>
    <w:lvl w:ilvl="7" w:tplc="04020019" w:tentative="1">
      <w:start w:val="1"/>
      <w:numFmt w:val="lowerLetter"/>
      <w:lvlText w:val="%8."/>
      <w:lvlJc w:val="left"/>
      <w:pPr>
        <w:tabs>
          <w:tab w:val="num" w:pos="5402"/>
        </w:tabs>
        <w:ind w:left="5402" w:hanging="360"/>
      </w:pPr>
    </w:lvl>
    <w:lvl w:ilvl="8" w:tplc="0402001B" w:tentative="1">
      <w:start w:val="1"/>
      <w:numFmt w:val="lowerRoman"/>
      <w:lvlText w:val="%9."/>
      <w:lvlJc w:val="right"/>
      <w:pPr>
        <w:tabs>
          <w:tab w:val="num" w:pos="6122"/>
        </w:tabs>
        <w:ind w:left="6122" w:hanging="180"/>
      </w:pPr>
    </w:lvl>
  </w:abstractNum>
  <w:abstractNum w:abstractNumId="3">
    <w:nsid w:val="4B4B4D1D"/>
    <w:multiLevelType w:val="multilevel"/>
    <w:tmpl w:val="3E661C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B5784"/>
    <w:multiLevelType w:val="hybridMultilevel"/>
    <w:tmpl w:val="52109B14"/>
    <w:lvl w:ilvl="0" w:tplc="5E987282">
      <w:start w:val="1"/>
      <w:numFmt w:val="decimal"/>
      <w:lvlText w:val="%1."/>
      <w:lvlJc w:val="left"/>
      <w:pPr>
        <w:tabs>
          <w:tab w:val="num" w:pos="362"/>
        </w:tabs>
        <w:ind w:left="362" w:hanging="360"/>
      </w:pPr>
      <w:rPr>
        <w:rFonts w:hint="default"/>
      </w:rPr>
    </w:lvl>
    <w:lvl w:ilvl="1" w:tplc="04020019" w:tentative="1">
      <w:start w:val="1"/>
      <w:numFmt w:val="lowerLetter"/>
      <w:lvlText w:val="%2."/>
      <w:lvlJc w:val="left"/>
      <w:pPr>
        <w:tabs>
          <w:tab w:val="num" w:pos="1082"/>
        </w:tabs>
        <w:ind w:left="1082" w:hanging="360"/>
      </w:pPr>
    </w:lvl>
    <w:lvl w:ilvl="2" w:tplc="0402001B" w:tentative="1">
      <w:start w:val="1"/>
      <w:numFmt w:val="lowerRoman"/>
      <w:lvlText w:val="%3."/>
      <w:lvlJc w:val="right"/>
      <w:pPr>
        <w:tabs>
          <w:tab w:val="num" w:pos="1802"/>
        </w:tabs>
        <w:ind w:left="1802" w:hanging="180"/>
      </w:pPr>
    </w:lvl>
    <w:lvl w:ilvl="3" w:tplc="0402000F" w:tentative="1">
      <w:start w:val="1"/>
      <w:numFmt w:val="decimal"/>
      <w:lvlText w:val="%4."/>
      <w:lvlJc w:val="left"/>
      <w:pPr>
        <w:tabs>
          <w:tab w:val="num" w:pos="2522"/>
        </w:tabs>
        <w:ind w:left="2522" w:hanging="360"/>
      </w:pPr>
    </w:lvl>
    <w:lvl w:ilvl="4" w:tplc="04020019" w:tentative="1">
      <w:start w:val="1"/>
      <w:numFmt w:val="lowerLetter"/>
      <w:lvlText w:val="%5."/>
      <w:lvlJc w:val="left"/>
      <w:pPr>
        <w:tabs>
          <w:tab w:val="num" w:pos="3242"/>
        </w:tabs>
        <w:ind w:left="3242" w:hanging="360"/>
      </w:pPr>
    </w:lvl>
    <w:lvl w:ilvl="5" w:tplc="0402001B" w:tentative="1">
      <w:start w:val="1"/>
      <w:numFmt w:val="lowerRoman"/>
      <w:lvlText w:val="%6."/>
      <w:lvlJc w:val="right"/>
      <w:pPr>
        <w:tabs>
          <w:tab w:val="num" w:pos="3962"/>
        </w:tabs>
        <w:ind w:left="3962" w:hanging="180"/>
      </w:pPr>
    </w:lvl>
    <w:lvl w:ilvl="6" w:tplc="0402000F" w:tentative="1">
      <w:start w:val="1"/>
      <w:numFmt w:val="decimal"/>
      <w:lvlText w:val="%7."/>
      <w:lvlJc w:val="left"/>
      <w:pPr>
        <w:tabs>
          <w:tab w:val="num" w:pos="4682"/>
        </w:tabs>
        <w:ind w:left="4682" w:hanging="360"/>
      </w:pPr>
    </w:lvl>
    <w:lvl w:ilvl="7" w:tplc="04020019" w:tentative="1">
      <w:start w:val="1"/>
      <w:numFmt w:val="lowerLetter"/>
      <w:lvlText w:val="%8."/>
      <w:lvlJc w:val="left"/>
      <w:pPr>
        <w:tabs>
          <w:tab w:val="num" w:pos="5402"/>
        </w:tabs>
        <w:ind w:left="5402" w:hanging="360"/>
      </w:pPr>
    </w:lvl>
    <w:lvl w:ilvl="8" w:tplc="0402001B" w:tentative="1">
      <w:start w:val="1"/>
      <w:numFmt w:val="lowerRoman"/>
      <w:lvlText w:val="%9."/>
      <w:lvlJc w:val="right"/>
      <w:pPr>
        <w:tabs>
          <w:tab w:val="num" w:pos="6122"/>
        </w:tabs>
        <w:ind w:left="6122" w:hanging="180"/>
      </w:pPr>
    </w:lvl>
  </w:abstractNum>
  <w:abstractNum w:abstractNumId="5">
    <w:nsid w:val="53E427C9"/>
    <w:multiLevelType w:val="hybridMultilevel"/>
    <w:tmpl w:val="1A3A8D18"/>
    <w:lvl w:ilvl="0" w:tplc="6900AE7A">
      <w:start w:val="1"/>
      <w:numFmt w:val="bullet"/>
      <w:lvlText w:val="•"/>
      <w:lvlJc w:val="left"/>
      <w:pPr>
        <w:tabs>
          <w:tab w:val="num" w:pos="720"/>
        </w:tabs>
        <w:ind w:left="720" w:hanging="360"/>
      </w:pPr>
      <w:rPr>
        <w:rFonts w:ascii="Arial" w:hAnsi="Arial" w:hint="default"/>
      </w:rPr>
    </w:lvl>
    <w:lvl w:ilvl="1" w:tplc="F43429C8" w:tentative="1">
      <w:start w:val="1"/>
      <w:numFmt w:val="bullet"/>
      <w:lvlText w:val="•"/>
      <w:lvlJc w:val="left"/>
      <w:pPr>
        <w:tabs>
          <w:tab w:val="num" w:pos="1440"/>
        </w:tabs>
        <w:ind w:left="1440" w:hanging="360"/>
      </w:pPr>
      <w:rPr>
        <w:rFonts w:ascii="Arial" w:hAnsi="Arial" w:hint="default"/>
      </w:rPr>
    </w:lvl>
    <w:lvl w:ilvl="2" w:tplc="68226AAE" w:tentative="1">
      <w:start w:val="1"/>
      <w:numFmt w:val="bullet"/>
      <w:lvlText w:val="•"/>
      <w:lvlJc w:val="left"/>
      <w:pPr>
        <w:tabs>
          <w:tab w:val="num" w:pos="2160"/>
        </w:tabs>
        <w:ind w:left="2160" w:hanging="360"/>
      </w:pPr>
      <w:rPr>
        <w:rFonts w:ascii="Arial" w:hAnsi="Arial" w:hint="default"/>
      </w:rPr>
    </w:lvl>
    <w:lvl w:ilvl="3" w:tplc="15A00012" w:tentative="1">
      <w:start w:val="1"/>
      <w:numFmt w:val="bullet"/>
      <w:lvlText w:val="•"/>
      <w:lvlJc w:val="left"/>
      <w:pPr>
        <w:tabs>
          <w:tab w:val="num" w:pos="2880"/>
        </w:tabs>
        <w:ind w:left="2880" w:hanging="360"/>
      </w:pPr>
      <w:rPr>
        <w:rFonts w:ascii="Arial" w:hAnsi="Arial" w:hint="default"/>
      </w:rPr>
    </w:lvl>
    <w:lvl w:ilvl="4" w:tplc="19DC815E" w:tentative="1">
      <w:start w:val="1"/>
      <w:numFmt w:val="bullet"/>
      <w:lvlText w:val="•"/>
      <w:lvlJc w:val="left"/>
      <w:pPr>
        <w:tabs>
          <w:tab w:val="num" w:pos="3600"/>
        </w:tabs>
        <w:ind w:left="3600" w:hanging="360"/>
      </w:pPr>
      <w:rPr>
        <w:rFonts w:ascii="Arial" w:hAnsi="Arial" w:hint="default"/>
      </w:rPr>
    </w:lvl>
    <w:lvl w:ilvl="5" w:tplc="715AF788" w:tentative="1">
      <w:start w:val="1"/>
      <w:numFmt w:val="bullet"/>
      <w:lvlText w:val="•"/>
      <w:lvlJc w:val="left"/>
      <w:pPr>
        <w:tabs>
          <w:tab w:val="num" w:pos="4320"/>
        </w:tabs>
        <w:ind w:left="4320" w:hanging="360"/>
      </w:pPr>
      <w:rPr>
        <w:rFonts w:ascii="Arial" w:hAnsi="Arial" w:hint="default"/>
      </w:rPr>
    </w:lvl>
    <w:lvl w:ilvl="6" w:tplc="BB5E9B66" w:tentative="1">
      <w:start w:val="1"/>
      <w:numFmt w:val="bullet"/>
      <w:lvlText w:val="•"/>
      <w:lvlJc w:val="left"/>
      <w:pPr>
        <w:tabs>
          <w:tab w:val="num" w:pos="5040"/>
        </w:tabs>
        <w:ind w:left="5040" w:hanging="360"/>
      </w:pPr>
      <w:rPr>
        <w:rFonts w:ascii="Arial" w:hAnsi="Arial" w:hint="default"/>
      </w:rPr>
    </w:lvl>
    <w:lvl w:ilvl="7" w:tplc="1C14B0CE" w:tentative="1">
      <w:start w:val="1"/>
      <w:numFmt w:val="bullet"/>
      <w:lvlText w:val="•"/>
      <w:lvlJc w:val="left"/>
      <w:pPr>
        <w:tabs>
          <w:tab w:val="num" w:pos="5760"/>
        </w:tabs>
        <w:ind w:left="5760" w:hanging="360"/>
      </w:pPr>
      <w:rPr>
        <w:rFonts w:ascii="Arial" w:hAnsi="Arial" w:hint="default"/>
      </w:rPr>
    </w:lvl>
    <w:lvl w:ilvl="8" w:tplc="6E4E2E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19"/>
    <w:rsid w:val="00001CBC"/>
    <w:rsid w:val="000027DA"/>
    <w:rsid w:val="0002759E"/>
    <w:rsid w:val="000309BF"/>
    <w:rsid w:val="00033A39"/>
    <w:rsid w:val="00061764"/>
    <w:rsid w:val="0006694A"/>
    <w:rsid w:val="00082ACC"/>
    <w:rsid w:val="0009302B"/>
    <w:rsid w:val="000B0328"/>
    <w:rsid w:val="00105512"/>
    <w:rsid w:val="0011326E"/>
    <w:rsid w:val="001228F3"/>
    <w:rsid w:val="001836E6"/>
    <w:rsid w:val="00190503"/>
    <w:rsid w:val="001A38FE"/>
    <w:rsid w:val="001B4DCC"/>
    <w:rsid w:val="001C192B"/>
    <w:rsid w:val="001C5D42"/>
    <w:rsid w:val="001D2FBD"/>
    <w:rsid w:val="001F1A4D"/>
    <w:rsid w:val="00216F20"/>
    <w:rsid w:val="002241B8"/>
    <w:rsid w:val="00235427"/>
    <w:rsid w:val="002477F9"/>
    <w:rsid w:val="00255F11"/>
    <w:rsid w:val="00263105"/>
    <w:rsid w:val="00266424"/>
    <w:rsid w:val="0026743E"/>
    <w:rsid w:val="00275E86"/>
    <w:rsid w:val="002957B8"/>
    <w:rsid w:val="002A59C3"/>
    <w:rsid w:val="002A75DE"/>
    <w:rsid w:val="002A775D"/>
    <w:rsid w:val="002D2A6A"/>
    <w:rsid w:val="002F0597"/>
    <w:rsid w:val="002F47F9"/>
    <w:rsid w:val="002F54EE"/>
    <w:rsid w:val="002F5784"/>
    <w:rsid w:val="002F6274"/>
    <w:rsid w:val="003007BF"/>
    <w:rsid w:val="00302344"/>
    <w:rsid w:val="0031011A"/>
    <w:rsid w:val="00323A9F"/>
    <w:rsid w:val="003279B3"/>
    <w:rsid w:val="00330166"/>
    <w:rsid w:val="003349C2"/>
    <w:rsid w:val="00340FEC"/>
    <w:rsid w:val="00365A42"/>
    <w:rsid w:val="00366CF3"/>
    <w:rsid w:val="003A7D6D"/>
    <w:rsid w:val="003A7F9F"/>
    <w:rsid w:val="003C62F8"/>
    <w:rsid w:val="003D300B"/>
    <w:rsid w:val="0040731C"/>
    <w:rsid w:val="00416567"/>
    <w:rsid w:val="004629AA"/>
    <w:rsid w:val="00465A59"/>
    <w:rsid w:val="004F1BC0"/>
    <w:rsid w:val="004F4685"/>
    <w:rsid w:val="004F74D7"/>
    <w:rsid w:val="00516B5A"/>
    <w:rsid w:val="0052418E"/>
    <w:rsid w:val="00537389"/>
    <w:rsid w:val="005409C7"/>
    <w:rsid w:val="00543CCC"/>
    <w:rsid w:val="00572835"/>
    <w:rsid w:val="005739F4"/>
    <w:rsid w:val="0057569A"/>
    <w:rsid w:val="005D2642"/>
    <w:rsid w:val="005D2F79"/>
    <w:rsid w:val="005E5ED5"/>
    <w:rsid w:val="005E6288"/>
    <w:rsid w:val="00635B00"/>
    <w:rsid w:val="006476D7"/>
    <w:rsid w:val="00681EFE"/>
    <w:rsid w:val="006A5919"/>
    <w:rsid w:val="006B3C93"/>
    <w:rsid w:val="006C7DA4"/>
    <w:rsid w:val="006D6002"/>
    <w:rsid w:val="00703792"/>
    <w:rsid w:val="00712632"/>
    <w:rsid w:val="00715B89"/>
    <w:rsid w:val="00727B5B"/>
    <w:rsid w:val="00744DA1"/>
    <w:rsid w:val="007556C1"/>
    <w:rsid w:val="00774CB3"/>
    <w:rsid w:val="00776E5C"/>
    <w:rsid w:val="00792F75"/>
    <w:rsid w:val="007B1EE7"/>
    <w:rsid w:val="007E1887"/>
    <w:rsid w:val="007F2598"/>
    <w:rsid w:val="0082146D"/>
    <w:rsid w:val="00826919"/>
    <w:rsid w:val="00852E04"/>
    <w:rsid w:val="00855462"/>
    <w:rsid w:val="008743CA"/>
    <w:rsid w:val="00877186"/>
    <w:rsid w:val="0089295D"/>
    <w:rsid w:val="008B51D7"/>
    <w:rsid w:val="00901211"/>
    <w:rsid w:val="009367C0"/>
    <w:rsid w:val="0093780D"/>
    <w:rsid w:val="00965E4F"/>
    <w:rsid w:val="009B0928"/>
    <w:rsid w:val="009C3141"/>
    <w:rsid w:val="009D0240"/>
    <w:rsid w:val="009F15A0"/>
    <w:rsid w:val="009F6DDC"/>
    <w:rsid w:val="00A1031E"/>
    <w:rsid w:val="00A1242C"/>
    <w:rsid w:val="00A223A1"/>
    <w:rsid w:val="00A23AEC"/>
    <w:rsid w:val="00A37896"/>
    <w:rsid w:val="00A43CCE"/>
    <w:rsid w:val="00A4443B"/>
    <w:rsid w:val="00A66623"/>
    <w:rsid w:val="00A74ED5"/>
    <w:rsid w:val="00A8075E"/>
    <w:rsid w:val="00A90B69"/>
    <w:rsid w:val="00AA4061"/>
    <w:rsid w:val="00AA44D5"/>
    <w:rsid w:val="00AA6510"/>
    <w:rsid w:val="00AB1EFC"/>
    <w:rsid w:val="00AE46A5"/>
    <w:rsid w:val="00AF383E"/>
    <w:rsid w:val="00AF7EF3"/>
    <w:rsid w:val="00B02C05"/>
    <w:rsid w:val="00B53699"/>
    <w:rsid w:val="00B84F81"/>
    <w:rsid w:val="00B87457"/>
    <w:rsid w:val="00BA67D0"/>
    <w:rsid w:val="00BC3526"/>
    <w:rsid w:val="00BC6270"/>
    <w:rsid w:val="00BE7960"/>
    <w:rsid w:val="00BF488B"/>
    <w:rsid w:val="00BF757B"/>
    <w:rsid w:val="00C128EA"/>
    <w:rsid w:val="00C14AA7"/>
    <w:rsid w:val="00C1703C"/>
    <w:rsid w:val="00C2114D"/>
    <w:rsid w:val="00C22C07"/>
    <w:rsid w:val="00C273B7"/>
    <w:rsid w:val="00C3658F"/>
    <w:rsid w:val="00C403FB"/>
    <w:rsid w:val="00C81CD8"/>
    <w:rsid w:val="00C82045"/>
    <w:rsid w:val="00C87199"/>
    <w:rsid w:val="00C8769D"/>
    <w:rsid w:val="00C931F6"/>
    <w:rsid w:val="00CA6660"/>
    <w:rsid w:val="00CA6852"/>
    <w:rsid w:val="00CB31CB"/>
    <w:rsid w:val="00D07F56"/>
    <w:rsid w:val="00D1521D"/>
    <w:rsid w:val="00D27359"/>
    <w:rsid w:val="00D31A44"/>
    <w:rsid w:val="00D32298"/>
    <w:rsid w:val="00D609E9"/>
    <w:rsid w:val="00DA20EE"/>
    <w:rsid w:val="00DA42AF"/>
    <w:rsid w:val="00DA48F5"/>
    <w:rsid w:val="00DC7253"/>
    <w:rsid w:val="00DF7E43"/>
    <w:rsid w:val="00E02571"/>
    <w:rsid w:val="00E063B8"/>
    <w:rsid w:val="00E319F0"/>
    <w:rsid w:val="00E33BE6"/>
    <w:rsid w:val="00E536F2"/>
    <w:rsid w:val="00EB3A49"/>
    <w:rsid w:val="00EB53B3"/>
    <w:rsid w:val="00EC6B15"/>
    <w:rsid w:val="00ED7D35"/>
    <w:rsid w:val="00EE714F"/>
    <w:rsid w:val="00EF1947"/>
    <w:rsid w:val="00F06088"/>
    <w:rsid w:val="00F1743B"/>
    <w:rsid w:val="00F4600F"/>
    <w:rsid w:val="00F46888"/>
    <w:rsid w:val="00F52833"/>
    <w:rsid w:val="00F970ED"/>
    <w:rsid w:val="00FB6E98"/>
    <w:rsid w:val="00FC3EBC"/>
    <w:rsid w:val="00FC4B62"/>
    <w:rsid w:val="00FD197B"/>
    <w:rsid w:val="00FF720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5ED5"/>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852E04"/>
    <w:pPr>
      <w:ind w:left="720"/>
      <w:contextualSpacing/>
    </w:pPr>
  </w:style>
  <w:style w:type="character" w:customStyle="1" w:styleId="Bodytext2">
    <w:name w:val="Body text (2)_"/>
    <w:basedOn w:val="DefaultParagraphFont"/>
    <w:link w:val="Bodytext20"/>
    <w:rsid w:val="00B84F81"/>
    <w:rPr>
      <w:rFonts w:ascii="Times New Roman" w:eastAsia="Times New Roman" w:hAnsi="Times New Roman" w:cs="Times New Roman"/>
      <w:shd w:val="clear" w:color="auto" w:fill="FFFFFF"/>
    </w:rPr>
  </w:style>
  <w:style w:type="character" w:customStyle="1" w:styleId="Bodytext2Bold">
    <w:name w:val="Body text (2) + Bold"/>
    <w:basedOn w:val="Bodytext2"/>
    <w:rsid w:val="00B84F81"/>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Normal"/>
    <w:link w:val="Bodytext2"/>
    <w:rsid w:val="00B84F81"/>
    <w:pPr>
      <w:widowControl w:val="0"/>
      <w:shd w:val="clear" w:color="auto" w:fill="FFFFFF"/>
      <w:spacing w:after="540" w:line="413" w:lineRule="exact"/>
      <w:ind w:hanging="400"/>
      <w:jc w:val="center"/>
    </w:pPr>
    <w:rPr>
      <w:rFonts w:ascii="Times New Roman" w:eastAsia="Times New Roman" w:hAnsi="Times New Roman" w:cs="Times New Roman"/>
    </w:rPr>
  </w:style>
  <w:style w:type="character" w:customStyle="1" w:styleId="Bodytext3">
    <w:name w:val="Body text (3)_"/>
    <w:basedOn w:val="DefaultParagraphFont"/>
    <w:link w:val="Bodytext30"/>
    <w:rsid w:val="00B84F81"/>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84F81"/>
    <w:pPr>
      <w:widowControl w:val="0"/>
      <w:shd w:val="clear" w:color="auto" w:fill="FFFFFF"/>
      <w:spacing w:after="0" w:line="413" w:lineRule="exact"/>
      <w:ind w:hanging="400"/>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E5ED5"/>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852E04"/>
    <w:pPr>
      <w:ind w:left="720"/>
      <w:contextualSpacing/>
    </w:pPr>
  </w:style>
  <w:style w:type="character" w:customStyle="1" w:styleId="Bodytext2">
    <w:name w:val="Body text (2)_"/>
    <w:basedOn w:val="DefaultParagraphFont"/>
    <w:link w:val="Bodytext20"/>
    <w:rsid w:val="00B84F81"/>
    <w:rPr>
      <w:rFonts w:ascii="Times New Roman" w:eastAsia="Times New Roman" w:hAnsi="Times New Roman" w:cs="Times New Roman"/>
      <w:shd w:val="clear" w:color="auto" w:fill="FFFFFF"/>
    </w:rPr>
  </w:style>
  <w:style w:type="character" w:customStyle="1" w:styleId="Bodytext2Bold">
    <w:name w:val="Body text (2) + Bold"/>
    <w:basedOn w:val="Bodytext2"/>
    <w:rsid w:val="00B84F81"/>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Normal"/>
    <w:link w:val="Bodytext2"/>
    <w:rsid w:val="00B84F81"/>
    <w:pPr>
      <w:widowControl w:val="0"/>
      <w:shd w:val="clear" w:color="auto" w:fill="FFFFFF"/>
      <w:spacing w:after="540" w:line="413" w:lineRule="exact"/>
      <w:ind w:hanging="400"/>
      <w:jc w:val="center"/>
    </w:pPr>
    <w:rPr>
      <w:rFonts w:ascii="Times New Roman" w:eastAsia="Times New Roman" w:hAnsi="Times New Roman" w:cs="Times New Roman"/>
    </w:rPr>
  </w:style>
  <w:style w:type="character" w:customStyle="1" w:styleId="Bodytext3">
    <w:name w:val="Body text (3)_"/>
    <w:basedOn w:val="DefaultParagraphFont"/>
    <w:link w:val="Bodytext30"/>
    <w:rsid w:val="00B84F81"/>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84F81"/>
    <w:pPr>
      <w:widowControl w:val="0"/>
      <w:shd w:val="clear" w:color="auto" w:fill="FFFFFF"/>
      <w:spacing w:after="0" w:line="413" w:lineRule="exact"/>
      <w:ind w:hanging="400"/>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641">
      <w:bodyDiv w:val="1"/>
      <w:marLeft w:val="0"/>
      <w:marRight w:val="0"/>
      <w:marTop w:val="0"/>
      <w:marBottom w:val="0"/>
      <w:divBdr>
        <w:top w:val="none" w:sz="0" w:space="0" w:color="auto"/>
        <w:left w:val="none" w:sz="0" w:space="0" w:color="auto"/>
        <w:bottom w:val="none" w:sz="0" w:space="0" w:color="auto"/>
        <w:right w:val="none" w:sz="0" w:space="0" w:color="auto"/>
      </w:divBdr>
    </w:div>
    <w:div w:id="133455160">
      <w:bodyDiv w:val="1"/>
      <w:marLeft w:val="0"/>
      <w:marRight w:val="0"/>
      <w:marTop w:val="0"/>
      <w:marBottom w:val="0"/>
      <w:divBdr>
        <w:top w:val="none" w:sz="0" w:space="0" w:color="auto"/>
        <w:left w:val="none" w:sz="0" w:space="0" w:color="auto"/>
        <w:bottom w:val="none" w:sz="0" w:space="0" w:color="auto"/>
        <w:right w:val="none" w:sz="0" w:space="0" w:color="auto"/>
      </w:divBdr>
      <w:divsChild>
        <w:div w:id="1935363161">
          <w:marLeft w:val="547"/>
          <w:marRight w:val="0"/>
          <w:marTop w:val="96"/>
          <w:marBottom w:val="0"/>
          <w:divBdr>
            <w:top w:val="none" w:sz="0" w:space="0" w:color="auto"/>
            <w:left w:val="none" w:sz="0" w:space="0" w:color="auto"/>
            <w:bottom w:val="none" w:sz="0" w:space="0" w:color="auto"/>
            <w:right w:val="none" w:sz="0" w:space="0" w:color="auto"/>
          </w:divBdr>
        </w:div>
        <w:div w:id="1017346010">
          <w:marLeft w:val="547"/>
          <w:marRight w:val="0"/>
          <w:marTop w:val="96"/>
          <w:marBottom w:val="0"/>
          <w:divBdr>
            <w:top w:val="none" w:sz="0" w:space="0" w:color="auto"/>
            <w:left w:val="none" w:sz="0" w:space="0" w:color="auto"/>
            <w:bottom w:val="none" w:sz="0" w:space="0" w:color="auto"/>
            <w:right w:val="none" w:sz="0" w:space="0" w:color="auto"/>
          </w:divBdr>
        </w:div>
        <w:div w:id="1725254886">
          <w:marLeft w:val="547"/>
          <w:marRight w:val="0"/>
          <w:marTop w:val="96"/>
          <w:marBottom w:val="0"/>
          <w:divBdr>
            <w:top w:val="none" w:sz="0" w:space="0" w:color="auto"/>
            <w:left w:val="none" w:sz="0" w:space="0" w:color="auto"/>
            <w:bottom w:val="none" w:sz="0" w:space="0" w:color="auto"/>
            <w:right w:val="none" w:sz="0" w:space="0" w:color="auto"/>
          </w:divBdr>
        </w:div>
        <w:div w:id="1378432701">
          <w:marLeft w:val="547"/>
          <w:marRight w:val="0"/>
          <w:marTop w:val="96"/>
          <w:marBottom w:val="0"/>
          <w:divBdr>
            <w:top w:val="none" w:sz="0" w:space="0" w:color="auto"/>
            <w:left w:val="none" w:sz="0" w:space="0" w:color="auto"/>
            <w:bottom w:val="none" w:sz="0" w:space="0" w:color="auto"/>
            <w:right w:val="none" w:sz="0" w:space="0" w:color="auto"/>
          </w:divBdr>
        </w:div>
        <w:div w:id="866523228">
          <w:marLeft w:val="547"/>
          <w:marRight w:val="0"/>
          <w:marTop w:val="96"/>
          <w:marBottom w:val="0"/>
          <w:divBdr>
            <w:top w:val="none" w:sz="0" w:space="0" w:color="auto"/>
            <w:left w:val="none" w:sz="0" w:space="0" w:color="auto"/>
            <w:bottom w:val="none" w:sz="0" w:space="0" w:color="auto"/>
            <w:right w:val="none" w:sz="0" w:space="0" w:color="auto"/>
          </w:divBdr>
        </w:div>
      </w:divsChild>
    </w:div>
    <w:div w:id="432750770">
      <w:bodyDiv w:val="1"/>
      <w:marLeft w:val="0"/>
      <w:marRight w:val="0"/>
      <w:marTop w:val="0"/>
      <w:marBottom w:val="0"/>
      <w:divBdr>
        <w:top w:val="none" w:sz="0" w:space="0" w:color="auto"/>
        <w:left w:val="none" w:sz="0" w:space="0" w:color="auto"/>
        <w:bottom w:val="none" w:sz="0" w:space="0" w:color="auto"/>
        <w:right w:val="none" w:sz="0" w:space="0" w:color="auto"/>
      </w:divBdr>
      <w:divsChild>
        <w:div w:id="147984105">
          <w:marLeft w:val="0"/>
          <w:marRight w:val="0"/>
          <w:marTop w:val="0"/>
          <w:marBottom w:val="0"/>
          <w:divBdr>
            <w:top w:val="none" w:sz="0" w:space="0" w:color="auto"/>
            <w:left w:val="none" w:sz="0" w:space="0" w:color="auto"/>
            <w:bottom w:val="none" w:sz="0" w:space="0" w:color="auto"/>
            <w:right w:val="none" w:sz="0" w:space="0" w:color="auto"/>
          </w:divBdr>
          <w:divsChild>
            <w:div w:id="243422873">
              <w:marLeft w:val="0"/>
              <w:marRight w:val="0"/>
              <w:marTop w:val="0"/>
              <w:marBottom w:val="0"/>
              <w:divBdr>
                <w:top w:val="none" w:sz="0" w:space="0" w:color="auto"/>
                <w:left w:val="none" w:sz="0" w:space="0" w:color="auto"/>
                <w:bottom w:val="none" w:sz="0" w:space="0" w:color="auto"/>
                <w:right w:val="none" w:sz="0" w:space="0" w:color="auto"/>
              </w:divBdr>
            </w:div>
            <w:div w:id="1397166195">
              <w:marLeft w:val="0"/>
              <w:marRight w:val="0"/>
              <w:marTop w:val="0"/>
              <w:marBottom w:val="0"/>
              <w:divBdr>
                <w:top w:val="none" w:sz="0" w:space="0" w:color="auto"/>
                <w:left w:val="none" w:sz="0" w:space="0" w:color="auto"/>
                <w:bottom w:val="none" w:sz="0" w:space="0" w:color="auto"/>
                <w:right w:val="none" w:sz="0" w:space="0" w:color="auto"/>
              </w:divBdr>
            </w:div>
            <w:div w:id="506096596">
              <w:marLeft w:val="0"/>
              <w:marRight w:val="0"/>
              <w:marTop w:val="0"/>
              <w:marBottom w:val="0"/>
              <w:divBdr>
                <w:top w:val="none" w:sz="0" w:space="0" w:color="auto"/>
                <w:left w:val="none" w:sz="0" w:space="0" w:color="auto"/>
                <w:bottom w:val="none" w:sz="0" w:space="0" w:color="auto"/>
                <w:right w:val="none" w:sz="0" w:space="0" w:color="auto"/>
              </w:divBdr>
            </w:div>
            <w:div w:id="1268732891">
              <w:marLeft w:val="0"/>
              <w:marRight w:val="0"/>
              <w:marTop w:val="0"/>
              <w:marBottom w:val="0"/>
              <w:divBdr>
                <w:top w:val="none" w:sz="0" w:space="0" w:color="auto"/>
                <w:left w:val="none" w:sz="0" w:space="0" w:color="auto"/>
                <w:bottom w:val="none" w:sz="0" w:space="0" w:color="auto"/>
                <w:right w:val="none" w:sz="0" w:space="0" w:color="auto"/>
              </w:divBdr>
            </w:div>
            <w:div w:id="443497554">
              <w:marLeft w:val="0"/>
              <w:marRight w:val="0"/>
              <w:marTop w:val="0"/>
              <w:marBottom w:val="0"/>
              <w:divBdr>
                <w:top w:val="none" w:sz="0" w:space="0" w:color="auto"/>
                <w:left w:val="none" w:sz="0" w:space="0" w:color="auto"/>
                <w:bottom w:val="none" w:sz="0" w:space="0" w:color="auto"/>
                <w:right w:val="none" w:sz="0" w:space="0" w:color="auto"/>
              </w:divBdr>
            </w:div>
            <w:div w:id="717439860">
              <w:marLeft w:val="0"/>
              <w:marRight w:val="0"/>
              <w:marTop w:val="0"/>
              <w:marBottom w:val="0"/>
              <w:divBdr>
                <w:top w:val="none" w:sz="0" w:space="0" w:color="auto"/>
                <w:left w:val="none" w:sz="0" w:space="0" w:color="auto"/>
                <w:bottom w:val="none" w:sz="0" w:space="0" w:color="auto"/>
                <w:right w:val="none" w:sz="0" w:space="0" w:color="auto"/>
              </w:divBdr>
            </w:div>
            <w:div w:id="14682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7">
      <w:bodyDiv w:val="1"/>
      <w:marLeft w:val="0"/>
      <w:marRight w:val="0"/>
      <w:marTop w:val="0"/>
      <w:marBottom w:val="0"/>
      <w:divBdr>
        <w:top w:val="none" w:sz="0" w:space="0" w:color="auto"/>
        <w:left w:val="none" w:sz="0" w:space="0" w:color="auto"/>
        <w:bottom w:val="none" w:sz="0" w:space="0" w:color="auto"/>
        <w:right w:val="none" w:sz="0" w:space="0" w:color="auto"/>
      </w:divBdr>
      <w:divsChild>
        <w:div w:id="1672097195">
          <w:marLeft w:val="0"/>
          <w:marRight w:val="0"/>
          <w:marTop w:val="0"/>
          <w:marBottom w:val="0"/>
          <w:divBdr>
            <w:top w:val="none" w:sz="0" w:space="0" w:color="auto"/>
            <w:left w:val="none" w:sz="0" w:space="0" w:color="auto"/>
            <w:bottom w:val="none" w:sz="0" w:space="0" w:color="auto"/>
            <w:right w:val="none" w:sz="0" w:space="0" w:color="auto"/>
          </w:divBdr>
          <w:divsChild>
            <w:div w:id="1819153960">
              <w:marLeft w:val="0"/>
              <w:marRight w:val="0"/>
              <w:marTop w:val="0"/>
              <w:marBottom w:val="0"/>
              <w:divBdr>
                <w:top w:val="none" w:sz="0" w:space="0" w:color="auto"/>
                <w:left w:val="none" w:sz="0" w:space="0" w:color="auto"/>
                <w:bottom w:val="none" w:sz="0" w:space="0" w:color="auto"/>
                <w:right w:val="none" w:sz="0" w:space="0" w:color="auto"/>
              </w:divBdr>
            </w:div>
            <w:div w:id="174343622">
              <w:marLeft w:val="0"/>
              <w:marRight w:val="0"/>
              <w:marTop w:val="0"/>
              <w:marBottom w:val="0"/>
              <w:divBdr>
                <w:top w:val="none" w:sz="0" w:space="0" w:color="auto"/>
                <w:left w:val="none" w:sz="0" w:space="0" w:color="auto"/>
                <w:bottom w:val="none" w:sz="0" w:space="0" w:color="auto"/>
                <w:right w:val="none" w:sz="0" w:space="0" w:color="auto"/>
              </w:divBdr>
            </w:div>
            <w:div w:id="1792243564">
              <w:marLeft w:val="0"/>
              <w:marRight w:val="0"/>
              <w:marTop w:val="0"/>
              <w:marBottom w:val="0"/>
              <w:divBdr>
                <w:top w:val="none" w:sz="0" w:space="0" w:color="auto"/>
                <w:left w:val="none" w:sz="0" w:space="0" w:color="auto"/>
                <w:bottom w:val="none" w:sz="0" w:space="0" w:color="auto"/>
                <w:right w:val="none" w:sz="0" w:space="0" w:color="auto"/>
              </w:divBdr>
            </w:div>
            <w:div w:id="233275083">
              <w:marLeft w:val="0"/>
              <w:marRight w:val="0"/>
              <w:marTop w:val="0"/>
              <w:marBottom w:val="0"/>
              <w:divBdr>
                <w:top w:val="none" w:sz="0" w:space="0" w:color="auto"/>
                <w:left w:val="none" w:sz="0" w:space="0" w:color="auto"/>
                <w:bottom w:val="none" w:sz="0" w:space="0" w:color="auto"/>
                <w:right w:val="none" w:sz="0" w:space="0" w:color="auto"/>
              </w:divBdr>
            </w:div>
            <w:div w:id="1604066899">
              <w:marLeft w:val="0"/>
              <w:marRight w:val="0"/>
              <w:marTop w:val="0"/>
              <w:marBottom w:val="0"/>
              <w:divBdr>
                <w:top w:val="none" w:sz="0" w:space="0" w:color="auto"/>
                <w:left w:val="none" w:sz="0" w:space="0" w:color="auto"/>
                <w:bottom w:val="none" w:sz="0" w:space="0" w:color="auto"/>
                <w:right w:val="none" w:sz="0" w:space="0" w:color="auto"/>
              </w:divBdr>
            </w:div>
            <w:div w:id="1849755144">
              <w:marLeft w:val="0"/>
              <w:marRight w:val="0"/>
              <w:marTop w:val="0"/>
              <w:marBottom w:val="0"/>
              <w:divBdr>
                <w:top w:val="none" w:sz="0" w:space="0" w:color="auto"/>
                <w:left w:val="none" w:sz="0" w:space="0" w:color="auto"/>
                <w:bottom w:val="none" w:sz="0" w:space="0" w:color="auto"/>
                <w:right w:val="none" w:sz="0" w:space="0" w:color="auto"/>
              </w:divBdr>
            </w:div>
            <w:div w:id="19980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39508">
      <w:bodyDiv w:val="1"/>
      <w:marLeft w:val="0"/>
      <w:marRight w:val="0"/>
      <w:marTop w:val="0"/>
      <w:marBottom w:val="0"/>
      <w:divBdr>
        <w:top w:val="none" w:sz="0" w:space="0" w:color="auto"/>
        <w:left w:val="none" w:sz="0" w:space="0" w:color="auto"/>
        <w:bottom w:val="none" w:sz="0" w:space="0" w:color="auto"/>
        <w:right w:val="none" w:sz="0" w:space="0" w:color="auto"/>
      </w:divBdr>
    </w:div>
    <w:div w:id="549806264">
      <w:bodyDiv w:val="1"/>
      <w:marLeft w:val="0"/>
      <w:marRight w:val="0"/>
      <w:marTop w:val="0"/>
      <w:marBottom w:val="0"/>
      <w:divBdr>
        <w:top w:val="none" w:sz="0" w:space="0" w:color="auto"/>
        <w:left w:val="none" w:sz="0" w:space="0" w:color="auto"/>
        <w:bottom w:val="none" w:sz="0" w:space="0" w:color="auto"/>
        <w:right w:val="none" w:sz="0" w:space="0" w:color="auto"/>
      </w:divBdr>
    </w:div>
    <w:div w:id="1304311303">
      <w:bodyDiv w:val="1"/>
      <w:marLeft w:val="0"/>
      <w:marRight w:val="0"/>
      <w:marTop w:val="0"/>
      <w:marBottom w:val="0"/>
      <w:divBdr>
        <w:top w:val="none" w:sz="0" w:space="0" w:color="auto"/>
        <w:left w:val="none" w:sz="0" w:space="0" w:color="auto"/>
        <w:bottom w:val="none" w:sz="0" w:space="0" w:color="auto"/>
        <w:right w:val="none" w:sz="0" w:space="0" w:color="auto"/>
      </w:divBdr>
    </w:div>
    <w:div w:id="1330643310">
      <w:bodyDiv w:val="1"/>
      <w:marLeft w:val="0"/>
      <w:marRight w:val="0"/>
      <w:marTop w:val="0"/>
      <w:marBottom w:val="0"/>
      <w:divBdr>
        <w:top w:val="none" w:sz="0" w:space="0" w:color="auto"/>
        <w:left w:val="none" w:sz="0" w:space="0" w:color="auto"/>
        <w:bottom w:val="none" w:sz="0" w:space="0" w:color="auto"/>
        <w:right w:val="none" w:sz="0" w:space="0" w:color="auto"/>
      </w:divBdr>
    </w:div>
    <w:div w:id="1346518703">
      <w:bodyDiv w:val="1"/>
      <w:marLeft w:val="0"/>
      <w:marRight w:val="0"/>
      <w:marTop w:val="0"/>
      <w:marBottom w:val="0"/>
      <w:divBdr>
        <w:top w:val="none" w:sz="0" w:space="0" w:color="auto"/>
        <w:left w:val="none" w:sz="0" w:space="0" w:color="auto"/>
        <w:bottom w:val="none" w:sz="0" w:space="0" w:color="auto"/>
        <w:right w:val="none" w:sz="0" w:space="0" w:color="auto"/>
      </w:divBdr>
    </w:div>
    <w:div w:id="1406800242">
      <w:bodyDiv w:val="1"/>
      <w:marLeft w:val="0"/>
      <w:marRight w:val="0"/>
      <w:marTop w:val="0"/>
      <w:marBottom w:val="0"/>
      <w:divBdr>
        <w:top w:val="none" w:sz="0" w:space="0" w:color="auto"/>
        <w:left w:val="none" w:sz="0" w:space="0" w:color="auto"/>
        <w:bottom w:val="none" w:sz="0" w:space="0" w:color="auto"/>
        <w:right w:val="none" w:sz="0" w:space="0" w:color="auto"/>
      </w:divBdr>
      <w:divsChild>
        <w:div w:id="1129471945">
          <w:marLeft w:val="446"/>
          <w:marRight w:val="0"/>
          <w:marTop w:val="0"/>
          <w:marBottom w:val="0"/>
          <w:divBdr>
            <w:top w:val="none" w:sz="0" w:space="0" w:color="auto"/>
            <w:left w:val="none" w:sz="0" w:space="0" w:color="auto"/>
            <w:bottom w:val="none" w:sz="0" w:space="0" w:color="auto"/>
            <w:right w:val="none" w:sz="0" w:space="0" w:color="auto"/>
          </w:divBdr>
        </w:div>
        <w:div w:id="1008287169">
          <w:marLeft w:val="446"/>
          <w:marRight w:val="0"/>
          <w:marTop w:val="0"/>
          <w:marBottom w:val="0"/>
          <w:divBdr>
            <w:top w:val="none" w:sz="0" w:space="0" w:color="auto"/>
            <w:left w:val="none" w:sz="0" w:space="0" w:color="auto"/>
            <w:bottom w:val="none" w:sz="0" w:space="0" w:color="auto"/>
            <w:right w:val="none" w:sz="0" w:space="0" w:color="auto"/>
          </w:divBdr>
        </w:div>
        <w:div w:id="748767022">
          <w:marLeft w:val="446"/>
          <w:marRight w:val="0"/>
          <w:marTop w:val="0"/>
          <w:marBottom w:val="0"/>
          <w:divBdr>
            <w:top w:val="none" w:sz="0" w:space="0" w:color="auto"/>
            <w:left w:val="none" w:sz="0" w:space="0" w:color="auto"/>
            <w:bottom w:val="none" w:sz="0" w:space="0" w:color="auto"/>
            <w:right w:val="none" w:sz="0" w:space="0" w:color="auto"/>
          </w:divBdr>
        </w:div>
      </w:divsChild>
    </w:div>
    <w:div w:id="1467163623">
      <w:bodyDiv w:val="1"/>
      <w:marLeft w:val="0"/>
      <w:marRight w:val="0"/>
      <w:marTop w:val="0"/>
      <w:marBottom w:val="0"/>
      <w:divBdr>
        <w:top w:val="none" w:sz="0" w:space="0" w:color="auto"/>
        <w:left w:val="none" w:sz="0" w:space="0" w:color="auto"/>
        <w:bottom w:val="none" w:sz="0" w:space="0" w:color="auto"/>
        <w:right w:val="none" w:sz="0" w:space="0" w:color="auto"/>
      </w:divBdr>
      <w:divsChild>
        <w:div w:id="360522254">
          <w:marLeft w:val="0"/>
          <w:marRight w:val="0"/>
          <w:marTop w:val="0"/>
          <w:marBottom w:val="0"/>
          <w:divBdr>
            <w:top w:val="none" w:sz="0" w:space="0" w:color="auto"/>
            <w:left w:val="none" w:sz="0" w:space="0" w:color="auto"/>
            <w:bottom w:val="none" w:sz="0" w:space="0" w:color="auto"/>
            <w:right w:val="none" w:sz="0" w:space="0" w:color="auto"/>
          </w:divBdr>
        </w:div>
        <w:div w:id="2071415798">
          <w:marLeft w:val="0"/>
          <w:marRight w:val="0"/>
          <w:marTop w:val="0"/>
          <w:marBottom w:val="0"/>
          <w:divBdr>
            <w:top w:val="none" w:sz="0" w:space="0" w:color="auto"/>
            <w:left w:val="none" w:sz="0" w:space="0" w:color="auto"/>
            <w:bottom w:val="none" w:sz="0" w:space="0" w:color="auto"/>
            <w:right w:val="none" w:sz="0" w:space="0" w:color="auto"/>
          </w:divBdr>
        </w:div>
        <w:div w:id="1242056355">
          <w:marLeft w:val="0"/>
          <w:marRight w:val="0"/>
          <w:marTop w:val="0"/>
          <w:marBottom w:val="0"/>
          <w:divBdr>
            <w:top w:val="none" w:sz="0" w:space="0" w:color="auto"/>
            <w:left w:val="none" w:sz="0" w:space="0" w:color="auto"/>
            <w:bottom w:val="none" w:sz="0" w:space="0" w:color="auto"/>
            <w:right w:val="none" w:sz="0" w:space="0" w:color="auto"/>
          </w:divBdr>
        </w:div>
        <w:div w:id="142237715">
          <w:marLeft w:val="0"/>
          <w:marRight w:val="0"/>
          <w:marTop w:val="0"/>
          <w:marBottom w:val="0"/>
          <w:divBdr>
            <w:top w:val="none" w:sz="0" w:space="0" w:color="auto"/>
            <w:left w:val="none" w:sz="0" w:space="0" w:color="auto"/>
            <w:bottom w:val="none" w:sz="0" w:space="0" w:color="auto"/>
            <w:right w:val="none" w:sz="0" w:space="0" w:color="auto"/>
          </w:divBdr>
        </w:div>
      </w:divsChild>
    </w:div>
    <w:div w:id="1476292449">
      <w:bodyDiv w:val="1"/>
      <w:marLeft w:val="0"/>
      <w:marRight w:val="0"/>
      <w:marTop w:val="0"/>
      <w:marBottom w:val="0"/>
      <w:divBdr>
        <w:top w:val="none" w:sz="0" w:space="0" w:color="auto"/>
        <w:left w:val="none" w:sz="0" w:space="0" w:color="auto"/>
        <w:bottom w:val="none" w:sz="0" w:space="0" w:color="auto"/>
        <w:right w:val="none" w:sz="0" w:space="0" w:color="auto"/>
      </w:divBdr>
      <w:divsChild>
        <w:div w:id="974942562">
          <w:marLeft w:val="0"/>
          <w:marRight w:val="0"/>
          <w:marTop w:val="0"/>
          <w:marBottom w:val="0"/>
          <w:divBdr>
            <w:top w:val="none" w:sz="0" w:space="0" w:color="auto"/>
            <w:left w:val="none" w:sz="0" w:space="0" w:color="auto"/>
            <w:bottom w:val="none" w:sz="0" w:space="0" w:color="auto"/>
            <w:right w:val="none" w:sz="0" w:space="0" w:color="auto"/>
          </w:divBdr>
          <w:divsChild>
            <w:div w:id="1020164614">
              <w:marLeft w:val="0"/>
              <w:marRight w:val="0"/>
              <w:marTop w:val="0"/>
              <w:marBottom w:val="0"/>
              <w:divBdr>
                <w:top w:val="none" w:sz="0" w:space="0" w:color="auto"/>
                <w:left w:val="none" w:sz="0" w:space="0" w:color="auto"/>
                <w:bottom w:val="none" w:sz="0" w:space="0" w:color="auto"/>
                <w:right w:val="none" w:sz="0" w:space="0" w:color="auto"/>
              </w:divBdr>
            </w:div>
            <w:div w:id="1776438654">
              <w:marLeft w:val="0"/>
              <w:marRight w:val="0"/>
              <w:marTop w:val="0"/>
              <w:marBottom w:val="0"/>
              <w:divBdr>
                <w:top w:val="none" w:sz="0" w:space="0" w:color="auto"/>
                <w:left w:val="none" w:sz="0" w:space="0" w:color="auto"/>
                <w:bottom w:val="none" w:sz="0" w:space="0" w:color="auto"/>
                <w:right w:val="none" w:sz="0" w:space="0" w:color="auto"/>
              </w:divBdr>
            </w:div>
            <w:div w:id="190800463">
              <w:marLeft w:val="0"/>
              <w:marRight w:val="0"/>
              <w:marTop w:val="0"/>
              <w:marBottom w:val="0"/>
              <w:divBdr>
                <w:top w:val="none" w:sz="0" w:space="0" w:color="auto"/>
                <w:left w:val="none" w:sz="0" w:space="0" w:color="auto"/>
                <w:bottom w:val="none" w:sz="0" w:space="0" w:color="auto"/>
                <w:right w:val="none" w:sz="0" w:space="0" w:color="auto"/>
              </w:divBdr>
            </w:div>
            <w:div w:id="273833631">
              <w:marLeft w:val="0"/>
              <w:marRight w:val="0"/>
              <w:marTop w:val="0"/>
              <w:marBottom w:val="0"/>
              <w:divBdr>
                <w:top w:val="none" w:sz="0" w:space="0" w:color="auto"/>
                <w:left w:val="none" w:sz="0" w:space="0" w:color="auto"/>
                <w:bottom w:val="none" w:sz="0" w:space="0" w:color="auto"/>
                <w:right w:val="none" w:sz="0" w:space="0" w:color="auto"/>
              </w:divBdr>
            </w:div>
            <w:div w:id="795486788">
              <w:marLeft w:val="0"/>
              <w:marRight w:val="0"/>
              <w:marTop w:val="0"/>
              <w:marBottom w:val="0"/>
              <w:divBdr>
                <w:top w:val="none" w:sz="0" w:space="0" w:color="auto"/>
                <w:left w:val="none" w:sz="0" w:space="0" w:color="auto"/>
                <w:bottom w:val="none" w:sz="0" w:space="0" w:color="auto"/>
                <w:right w:val="none" w:sz="0" w:space="0" w:color="auto"/>
              </w:divBdr>
            </w:div>
            <w:div w:id="2090618632">
              <w:marLeft w:val="0"/>
              <w:marRight w:val="0"/>
              <w:marTop w:val="0"/>
              <w:marBottom w:val="0"/>
              <w:divBdr>
                <w:top w:val="none" w:sz="0" w:space="0" w:color="auto"/>
                <w:left w:val="none" w:sz="0" w:space="0" w:color="auto"/>
                <w:bottom w:val="none" w:sz="0" w:space="0" w:color="auto"/>
                <w:right w:val="none" w:sz="0" w:space="0" w:color="auto"/>
              </w:divBdr>
            </w:div>
            <w:div w:id="19531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5208">
      <w:bodyDiv w:val="1"/>
      <w:marLeft w:val="0"/>
      <w:marRight w:val="0"/>
      <w:marTop w:val="0"/>
      <w:marBottom w:val="0"/>
      <w:divBdr>
        <w:top w:val="none" w:sz="0" w:space="0" w:color="auto"/>
        <w:left w:val="none" w:sz="0" w:space="0" w:color="auto"/>
        <w:bottom w:val="none" w:sz="0" w:space="0" w:color="auto"/>
        <w:right w:val="none" w:sz="0" w:space="0" w:color="auto"/>
      </w:divBdr>
      <w:divsChild>
        <w:div w:id="1700083878">
          <w:marLeft w:val="360"/>
          <w:marRight w:val="0"/>
          <w:marTop w:val="200"/>
          <w:marBottom w:val="0"/>
          <w:divBdr>
            <w:top w:val="none" w:sz="0" w:space="0" w:color="auto"/>
            <w:left w:val="none" w:sz="0" w:space="0" w:color="auto"/>
            <w:bottom w:val="none" w:sz="0" w:space="0" w:color="auto"/>
            <w:right w:val="none" w:sz="0" w:space="0" w:color="auto"/>
          </w:divBdr>
        </w:div>
        <w:div w:id="1058163110">
          <w:marLeft w:val="360"/>
          <w:marRight w:val="0"/>
          <w:marTop w:val="200"/>
          <w:marBottom w:val="0"/>
          <w:divBdr>
            <w:top w:val="none" w:sz="0" w:space="0" w:color="auto"/>
            <w:left w:val="none" w:sz="0" w:space="0" w:color="auto"/>
            <w:bottom w:val="none" w:sz="0" w:space="0" w:color="auto"/>
            <w:right w:val="none" w:sz="0" w:space="0" w:color="auto"/>
          </w:divBdr>
        </w:div>
        <w:div w:id="458063576">
          <w:marLeft w:val="360"/>
          <w:marRight w:val="0"/>
          <w:marTop w:val="200"/>
          <w:marBottom w:val="0"/>
          <w:divBdr>
            <w:top w:val="none" w:sz="0" w:space="0" w:color="auto"/>
            <w:left w:val="none" w:sz="0" w:space="0" w:color="auto"/>
            <w:bottom w:val="none" w:sz="0" w:space="0" w:color="auto"/>
            <w:right w:val="none" w:sz="0" w:space="0" w:color="auto"/>
          </w:divBdr>
        </w:div>
      </w:divsChild>
    </w:div>
    <w:div w:id="1670526034">
      <w:bodyDiv w:val="1"/>
      <w:marLeft w:val="0"/>
      <w:marRight w:val="0"/>
      <w:marTop w:val="0"/>
      <w:marBottom w:val="0"/>
      <w:divBdr>
        <w:top w:val="none" w:sz="0" w:space="0" w:color="auto"/>
        <w:left w:val="none" w:sz="0" w:space="0" w:color="auto"/>
        <w:bottom w:val="none" w:sz="0" w:space="0" w:color="auto"/>
        <w:right w:val="none" w:sz="0" w:space="0" w:color="auto"/>
      </w:divBdr>
      <w:divsChild>
        <w:div w:id="1487210683">
          <w:marLeft w:val="0"/>
          <w:marRight w:val="0"/>
          <w:marTop w:val="0"/>
          <w:marBottom w:val="0"/>
          <w:divBdr>
            <w:top w:val="none" w:sz="0" w:space="0" w:color="auto"/>
            <w:left w:val="none" w:sz="0" w:space="0" w:color="auto"/>
            <w:bottom w:val="none" w:sz="0" w:space="0" w:color="auto"/>
            <w:right w:val="none" w:sz="0" w:space="0" w:color="auto"/>
          </w:divBdr>
        </w:div>
        <w:div w:id="142704080">
          <w:marLeft w:val="0"/>
          <w:marRight w:val="0"/>
          <w:marTop w:val="0"/>
          <w:marBottom w:val="0"/>
          <w:divBdr>
            <w:top w:val="none" w:sz="0" w:space="0" w:color="auto"/>
            <w:left w:val="none" w:sz="0" w:space="0" w:color="auto"/>
            <w:bottom w:val="none" w:sz="0" w:space="0" w:color="auto"/>
            <w:right w:val="none" w:sz="0" w:space="0" w:color="auto"/>
          </w:divBdr>
        </w:div>
        <w:div w:id="1333027576">
          <w:marLeft w:val="0"/>
          <w:marRight w:val="0"/>
          <w:marTop w:val="0"/>
          <w:marBottom w:val="0"/>
          <w:divBdr>
            <w:top w:val="none" w:sz="0" w:space="0" w:color="auto"/>
            <w:left w:val="none" w:sz="0" w:space="0" w:color="auto"/>
            <w:bottom w:val="none" w:sz="0" w:space="0" w:color="auto"/>
            <w:right w:val="none" w:sz="0" w:space="0" w:color="auto"/>
          </w:divBdr>
        </w:div>
      </w:divsChild>
    </w:div>
    <w:div w:id="1737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9</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Petya M. Pencheva</cp:lastModifiedBy>
  <cp:revision>172</cp:revision>
  <dcterms:created xsi:type="dcterms:W3CDTF">2020-01-10T08:23:00Z</dcterms:created>
  <dcterms:modified xsi:type="dcterms:W3CDTF">2020-01-22T09:29:00Z</dcterms:modified>
</cp:coreProperties>
</file>