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341"/>
        <w:tblW w:w="10627" w:type="dxa"/>
        <w:tblLook w:val="04A0" w:firstRow="1" w:lastRow="0" w:firstColumn="1" w:lastColumn="0" w:noHBand="0" w:noVBand="1"/>
      </w:tblPr>
      <w:tblGrid>
        <w:gridCol w:w="458"/>
        <w:gridCol w:w="4800"/>
        <w:gridCol w:w="2255"/>
        <w:gridCol w:w="3114"/>
      </w:tblGrid>
      <w:tr w:rsidR="004E7087" w14:paraId="44F24B35" w14:textId="77777777" w:rsidTr="008D7AE5">
        <w:tc>
          <w:tcPr>
            <w:tcW w:w="458" w:type="dxa"/>
          </w:tcPr>
          <w:p w14:paraId="19D11F31" w14:textId="77777777" w:rsidR="004E7087" w:rsidRPr="00517C83" w:rsidRDefault="004E7087" w:rsidP="008D7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800" w:type="dxa"/>
          </w:tcPr>
          <w:p w14:paraId="06A65446" w14:textId="77777777" w:rsidR="004E7087" w:rsidRPr="00517C83" w:rsidRDefault="004E7087" w:rsidP="008D7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255" w:type="dxa"/>
          </w:tcPr>
          <w:p w14:paraId="35FBC11F" w14:textId="77777777" w:rsidR="004E7087" w:rsidRPr="00517C83" w:rsidRDefault="004E7087" w:rsidP="008D7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3114" w:type="dxa"/>
          </w:tcPr>
          <w:p w14:paraId="162C84E0" w14:textId="77777777" w:rsidR="004E7087" w:rsidRPr="00517C83" w:rsidRDefault="004E7087" w:rsidP="008D7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Отговорник</w:t>
            </w:r>
          </w:p>
        </w:tc>
      </w:tr>
      <w:tr w:rsidR="004E7087" w14:paraId="5B64CDE8" w14:textId="77777777" w:rsidTr="008D7AE5">
        <w:tc>
          <w:tcPr>
            <w:tcW w:w="458" w:type="dxa"/>
          </w:tcPr>
          <w:p w14:paraId="1E3C152F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800" w:type="dxa"/>
          </w:tcPr>
          <w:p w14:paraId="0F6E0724" w14:textId="2EFF2FE9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Световен ден за възпоменание на жертвите при </w:t>
            </w:r>
            <w:r w:rsidR="00103F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пътнотранспортни произшествия</w:t>
            </w:r>
          </w:p>
          <w:p w14:paraId="02057941" w14:textId="63D409B7" w:rsidR="004E7087" w:rsidRPr="00F60306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255" w:type="dxa"/>
          </w:tcPr>
          <w:p w14:paraId="2709698A" w14:textId="1E61FA2D" w:rsidR="004E7087" w:rsidRPr="00625C1F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Ноември 2023 г.</w:t>
            </w:r>
          </w:p>
        </w:tc>
        <w:tc>
          <w:tcPr>
            <w:tcW w:w="3114" w:type="dxa"/>
          </w:tcPr>
          <w:p w14:paraId="1C8F38C0" w14:textId="77777777" w:rsidR="00ED2D5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 ОКСУП, Областен управите</w:t>
            </w:r>
            <w:r w:rsidR="00ED2D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14:paraId="2F228C15" w14:textId="2D868453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РУО – Ловеч</w:t>
            </w:r>
          </w:p>
        </w:tc>
      </w:tr>
      <w:tr w:rsidR="004E7087" w14:paraId="7E29F507" w14:textId="77777777" w:rsidTr="008D7AE5">
        <w:tc>
          <w:tcPr>
            <w:tcW w:w="458" w:type="dxa"/>
          </w:tcPr>
          <w:p w14:paraId="453C13AC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800" w:type="dxa"/>
          </w:tcPr>
          <w:p w14:paraId="2CCB97E2" w14:textId="13067E2F" w:rsidR="004E7087" w:rsidRPr="00F60306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Дискусионен форум „Ученическото самоуправление в подкрепа на общностно значими каузи“ </w:t>
            </w:r>
          </w:p>
        </w:tc>
        <w:tc>
          <w:tcPr>
            <w:tcW w:w="2255" w:type="dxa"/>
          </w:tcPr>
          <w:p w14:paraId="198E903F" w14:textId="1E7B318F" w:rsidR="004E7087" w:rsidRPr="00625C1F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ноември 2023</w:t>
            </w:r>
            <w:r w:rsidR="00517C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14" w:type="dxa"/>
          </w:tcPr>
          <w:p w14:paraId="61AF68BA" w14:textId="77777777" w:rsidR="00ED2D51" w:rsidRDefault="00ED2D51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 на ОКСУП</w:t>
            </w:r>
          </w:p>
          <w:p w14:paraId="0D407DE2" w14:textId="3A8A2B64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Ренета Николаева</w:t>
            </w:r>
          </w:p>
        </w:tc>
      </w:tr>
      <w:tr w:rsidR="004E7087" w14:paraId="754648F1" w14:textId="77777777" w:rsidTr="008D7AE5">
        <w:tc>
          <w:tcPr>
            <w:tcW w:w="458" w:type="dxa"/>
          </w:tcPr>
          <w:p w14:paraId="2AAA1B02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00" w:type="dxa"/>
          </w:tcPr>
          <w:p w14:paraId="5ADAF32B" w14:textId="42947282" w:rsidR="004E7087" w:rsidRPr="00F60306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Конкурс за изграждане на интернет сайт на Ученически съвет</w:t>
            </w:r>
          </w:p>
        </w:tc>
        <w:tc>
          <w:tcPr>
            <w:tcW w:w="2255" w:type="dxa"/>
          </w:tcPr>
          <w:p w14:paraId="2DC7F07F" w14:textId="3AD4959B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 – обявяване</w:t>
            </w:r>
          </w:p>
          <w:p w14:paraId="1CAF917D" w14:textId="087C2A10" w:rsidR="004E7087" w:rsidRPr="00625C1F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Май – краен срок</w:t>
            </w:r>
          </w:p>
        </w:tc>
        <w:tc>
          <w:tcPr>
            <w:tcW w:w="3114" w:type="dxa"/>
          </w:tcPr>
          <w:p w14:paraId="203AAC56" w14:textId="77777777" w:rsidR="00517C8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ОКСУП,</w:t>
            </w:r>
          </w:p>
          <w:p w14:paraId="166D2C39" w14:textId="7B9863D4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РУО – Ловеч</w:t>
            </w:r>
          </w:p>
        </w:tc>
      </w:tr>
      <w:tr w:rsidR="004E7087" w14:paraId="370FE308" w14:textId="77777777" w:rsidTr="008D7AE5">
        <w:tc>
          <w:tcPr>
            <w:tcW w:w="458" w:type="dxa"/>
          </w:tcPr>
          <w:p w14:paraId="24693545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00" w:type="dxa"/>
          </w:tcPr>
          <w:p w14:paraId="732D6B4F" w14:textId="77777777" w:rsidR="004E7087" w:rsidRPr="00F60306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Областен управител за един ден</w:t>
            </w:r>
          </w:p>
        </w:tc>
        <w:tc>
          <w:tcPr>
            <w:tcW w:w="2255" w:type="dxa"/>
          </w:tcPr>
          <w:p w14:paraId="307AAE56" w14:textId="573C1DE4" w:rsidR="004E7087" w:rsidRPr="00A80C7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– 22  Януари 2024 г.</w:t>
            </w:r>
          </w:p>
        </w:tc>
        <w:tc>
          <w:tcPr>
            <w:tcW w:w="3114" w:type="dxa"/>
          </w:tcPr>
          <w:p w14:paraId="5E8AB1D2" w14:textId="77777777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Председател </w:t>
            </w:r>
          </w:p>
          <w:p w14:paraId="6D7EDDCD" w14:textId="5BB2343B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ОА – Ловеч</w:t>
            </w:r>
          </w:p>
        </w:tc>
      </w:tr>
      <w:tr w:rsidR="004E7087" w14:paraId="676C2BF3" w14:textId="77777777" w:rsidTr="008D7AE5">
        <w:tc>
          <w:tcPr>
            <w:tcW w:w="458" w:type="dxa"/>
          </w:tcPr>
          <w:p w14:paraId="77857090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800" w:type="dxa"/>
          </w:tcPr>
          <w:p w14:paraId="3CDE072E" w14:textId="77777777" w:rsidR="00517C8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Обмен в ОбУ „Неофит Рилски“,</w:t>
            </w:r>
          </w:p>
          <w:p w14:paraId="63C4294F" w14:textId="09D49ED5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 Дерманци – споделяне на иновативни практики</w:t>
            </w:r>
          </w:p>
          <w:p w14:paraId="553C292A" w14:textId="59953223" w:rsidR="004E7087" w:rsidRPr="00F60306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5" w:type="dxa"/>
          </w:tcPr>
          <w:p w14:paraId="00041CFC" w14:textId="79E17A1B" w:rsidR="004E7087" w:rsidRPr="00A80C7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Февруари 2024.</w:t>
            </w:r>
          </w:p>
        </w:tc>
        <w:tc>
          <w:tcPr>
            <w:tcW w:w="3114" w:type="dxa"/>
          </w:tcPr>
          <w:p w14:paraId="5284A0C9" w14:textId="77777777" w:rsidR="00ED2D5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Ученически съвет, </w:t>
            </w:r>
          </w:p>
          <w:p w14:paraId="38D8922A" w14:textId="215199C3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ОКСУП</w:t>
            </w:r>
          </w:p>
        </w:tc>
      </w:tr>
      <w:tr w:rsidR="004E7087" w14:paraId="548F7436" w14:textId="77777777" w:rsidTr="008D7AE5">
        <w:tc>
          <w:tcPr>
            <w:tcW w:w="458" w:type="dxa"/>
          </w:tcPr>
          <w:p w14:paraId="3BDEF70C" w14:textId="77777777" w:rsidR="004E7087" w:rsidRPr="00F60306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800" w:type="dxa"/>
          </w:tcPr>
          <w:p w14:paraId="73B8652B" w14:textId="209A1D04" w:rsidR="004E7087" w:rsidRPr="00F60306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Кариерно ориентиране, запознаване с науката „Геодезия“ и споделяне на добри практики в ППМГ – Ловеч  </w:t>
            </w:r>
          </w:p>
        </w:tc>
        <w:tc>
          <w:tcPr>
            <w:tcW w:w="2255" w:type="dxa"/>
          </w:tcPr>
          <w:p w14:paraId="040E0C59" w14:textId="247D0AA6" w:rsidR="004E7087" w:rsidRPr="00A80C7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 2024 г.</w:t>
            </w:r>
          </w:p>
        </w:tc>
        <w:tc>
          <w:tcPr>
            <w:tcW w:w="3114" w:type="dxa"/>
          </w:tcPr>
          <w:p w14:paraId="29FC7133" w14:textId="72D83BD5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Нина Вачева</w:t>
            </w:r>
          </w:p>
        </w:tc>
      </w:tr>
      <w:tr w:rsidR="004E7087" w14:paraId="450E4116" w14:textId="77777777" w:rsidTr="008D7AE5">
        <w:tc>
          <w:tcPr>
            <w:tcW w:w="458" w:type="dxa"/>
          </w:tcPr>
          <w:p w14:paraId="1E6A2EC9" w14:textId="77777777" w:rsidR="004E7087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800" w:type="dxa"/>
          </w:tcPr>
          <w:p w14:paraId="6159605A" w14:textId="77777777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Обмен в ПГМЕТ Ловеч – споделяне на добри практики в областта</w:t>
            </w:r>
          </w:p>
          <w:p w14:paraId="6A918F76" w14:textId="44956824" w:rsidR="004E7087" w:rsidRPr="00A80C71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5" w:type="dxa"/>
          </w:tcPr>
          <w:p w14:paraId="6D3995C7" w14:textId="6C0E3B06" w:rsidR="004E7087" w:rsidRPr="00AF2A5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 2024 г.</w:t>
            </w:r>
          </w:p>
        </w:tc>
        <w:tc>
          <w:tcPr>
            <w:tcW w:w="3114" w:type="dxa"/>
          </w:tcPr>
          <w:p w14:paraId="5533F36B" w14:textId="78FB4246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Ученически съвет на ПГМЕТ</w:t>
            </w:r>
          </w:p>
        </w:tc>
      </w:tr>
      <w:tr w:rsidR="004E7087" w14:paraId="7E6FC54E" w14:textId="77777777" w:rsidTr="008D7AE5">
        <w:tc>
          <w:tcPr>
            <w:tcW w:w="458" w:type="dxa"/>
          </w:tcPr>
          <w:p w14:paraId="4EE3D470" w14:textId="77777777" w:rsidR="004E7087" w:rsidRDefault="004E7087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800" w:type="dxa"/>
          </w:tcPr>
          <w:p w14:paraId="1559B8A9" w14:textId="5A2A6340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Областно състезание по безопасност на движението по пътищата съвместно с представители от РУ на МВР</w:t>
            </w:r>
          </w:p>
        </w:tc>
        <w:tc>
          <w:tcPr>
            <w:tcW w:w="2255" w:type="dxa"/>
          </w:tcPr>
          <w:p w14:paraId="2E0DFB6B" w14:textId="272E76C7" w:rsidR="004E7087" w:rsidRPr="00F77E4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2024 г.</w:t>
            </w:r>
          </w:p>
        </w:tc>
        <w:tc>
          <w:tcPr>
            <w:tcW w:w="3114" w:type="dxa"/>
          </w:tcPr>
          <w:p w14:paraId="69731168" w14:textId="6B7C30C4" w:rsidR="004E7087" w:rsidRPr="00AF2A5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ОКБД, Областен управител, РУО</w:t>
            </w:r>
            <w:r w:rsidR="00ED2D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ОКСУП, </w:t>
            </w:r>
          </w:p>
        </w:tc>
      </w:tr>
      <w:tr w:rsidR="004E7087" w14:paraId="5E39EF03" w14:textId="77777777" w:rsidTr="008D7AE5">
        <w:tc>
          <w:tcPr>
            <w:tcW w:w="458" w:type="dxa"/>
          </w:tcPr>
          <w:p w14:paraId="20F12B36" w14:textId="335B4742" w:rsidR="004E7087" w:rsidRDefault="00517C83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800" w:type="dxa"/>
          </w:tcPr>
          <w:p w14:paraId="5F13836B" w14:textId="662F5480" w:rsidR="004E7087" w:rsidRPr="00F77E4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Засаждане на дървета на територията на област Ловеч</w:t>
            </w:r>
          </w:p>
        </w:tc>
        <w:tc>
          <w:tcPr>
            <w:tcW w:w="2255" w:type="dxa"/>
          </w:tcPr>
          <w:p w14:paraId="0A4660C4" w14:textId="3B019A9F" w:rsidR="004E7087" w:rsidRPr="00F77E43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 2024 г.</w:t>
            </w:r>
          </w:p>
        </w:tc>
        <w:tc>
          <w:tcPr>
            <w:tcW w:w="3114" w:type="dxa"/>
          </w:tcPr>
          <w:p w14:paraId="48FAF29B" w14:textId="40C9A3CB" w:rsidR="004E7087" w:rsidRPr="005838B0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ОКСУП, Областен управител, РДГ – Ловеч</w:t>
            </w:r>
          </w:p>
        </w:tc>
      </w:tr>
      <w:tr w:rsidR="004E7087" w14:paraId="04B28D91" w14:textId="77777777" w:rsidTr="008D7AE5">
        <w:tc>
          <w:tcPr>
            <w:tcW w:w="458" w:type="dxa"/>
          </w:tcPr>
          <w:p w14:paraId="5ED828ED" w14:textId="2B27EFE1" w:rsidR="004E7087" w:rsidRDefault="00517C83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800" w:type="dxa"/>
          </w:tcPr>
          <w:p w14:paraId="25A6ED6E" w14:textId="19545493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Посещение на Районен, Окръжен и Административен съд – Ловеч</w:t>
            </w:r>
          </w:p>
        </w:tc>
        <w:tc>
          <w:tcPr>
            <w:tcW w:w="2255" w:type="dxa"/>
          </w:tcPr>
          <w:p w14:paraId="0FEF6CEE" w14:textId="129D6ECD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Май 2024 г.</w:t>
            </w:r>
          </w:p>
        </w:tc>
        <w:tc>
          <w:tcPr>
            <w:tcW w:w="3114" w:type="dxa"/>
          </w:tcPr>
          <w:p w14:paraId="6F32A360" w14:textId="3CB06FF6" w:rsidR="004E7087" w:rsidRDefault="004E7087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Зам.-председатели на ОКСУП – Ловеч</w:t>
            </w:r>
          </w:p>
        </w:tc>
      </w:tr>
      <w:tr w:rsidR="00517C83" w14:paraId="68AC72B3" w14:textId="77777777" w:rsidTr="008D7AE5">
        <w:tc>
          <w:tcPr>
            <w:tcW w:w="458" w:type="dxa"/>
          </w:tcPr>
          <w:p w14:paraId="0FD0D806" w14:textId="0E9BB5E8" w:rsidR="00517C83" w:rsidRDefault="00517C83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800" w:type="dxa"/>
          </w:tcPr>
          <w:p w14:paraId="59FC1D0B" w14:textId="675229E1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Междуучилищен обмен в СУ „Васил Левски“, с. Черни Осъм</w:t>
            </w:r>
          </w:p>
        </w:tc>
        <w:tc>
          <w:tcPr>
            <w:tcW w:w="2255" w:type="dxa"/>
          </w:tcPr>
          <w:p w14:paraId="37F3180C" w14:textId="57C400C4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2024 г.</w:t>
            </w:r>
          </w:p>
        </w:tc>
        <w:tc>
          <w:tcPr>
            <w:tcW w:w="3114" w:type="dxa"/>
          </w:tcPr>
          <w:p w14:paraId="22FD8F09" w14:textId="77777777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 Михов</w:t>
            </w:r>
          </w:p>
          <w:p w14:paraId="03EE512A" w14:textId="76FAE5A0" w:rsidR="00ED2D51" w:rsidRDefault="00ED2D51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Ученически съвет </w:t>
            </w:r>
          </w:p>
        </w:tc>
      </w:tr>
      <w:tr w:rsidR="00517C83" w14:paraId="611CA4D8" w14:textId="77777777" w:rsidTr="008D7AE5">
        <w:tc>
          <w:tcPr>
            <w:tcW w:w="458" w:type="dxa"/>
          </w:tcPr>
          <w:p w14:paraId="6F932399" w14:textId="069E39BC" w:rsidR="00517C83" w:rsidRDefault="00517C83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800" w:type="dxa"/>
          </w:tcPr>
          <w:p w14:paraId="7AC998CB" w14:textId="77777777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Академия за ученически съвети</w:t>
            </w:r>
          </w:p>
        </w:tc>
        <w:tc>
          <w:tcPr>
            <w:tcW w:w="2255" w:type="dxa"/>
          </w:tcPr>
          <w:p w14:paraId="22F79976" w14:textId="155E3539" w:rsidR="00517C83" w:rsidRPr="00F60306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3114" w:type="dxa"/>
          </w:tcPr>
          <w:p w14:paraId="0FC70522" w14:textId="5A2C9343" w:rsidR="00517C83" w:rsidRPr="00F60306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ОКСУП – Ловеч</w:t>
            </w:r>
          </w:p>
        </w:tc>
      </w:tr>
      <w:tr w:rsidR="00517C83" w14:paraId="64F41DCD" w14:textId="77777777" w:rsidTr="008D7AE5">
        <w:tc>
          <w:tcPr>
            <w:tcW w:w="458" w:type="dxa"/>
          </w:tcPr>
          <w:p w14:paraId="3121535E" w14:textId="1447B7C7" w:rsidR="00517C83" w:rsidRDefault="00517C83" w:rsidP="008D7A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800" w:type="dxa"/>
          </w:tcPr>
          <w:p w14:paraId="66880DD8" w14:textId="7B1A5D15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Спортен празник на ОКСУП</w:t>
            </w:r>
          </w:p>
        </w:tc>
        <w:tc>
          <w:tcPr>
            <w:tcW w:w="2255" w:type="dxa"/>
          </w:tcPr>
          <w:p w14:paraId="0C88095D" w14:textId="3D71F679" w:rsidR="00517C83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2024 г.</w:t>
            </w:r>
          </w:p>
        </w:tc>
        <w:tc>
          <w:tcPr>
            <w:tcW w:w="3114" w:type="dxa"/>
          </w:tcPr>
          <w:p w14:paraId="59DBEBDB" w14:textId="580965EF" w:rsidR="00517C83" w:rsidRPr="00EC3966" w:rsidRDefault="00517C83" w:rsidP="008D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Училища – членове</w:t>
            </w:r>
          </w:p>
        </w:tc>
      </w:tr>
    </w:tbl>
    <w:p w14:paraId="6FD2B33B" w14:textId="0083E3B8" w:rsidR="00834C50" w:rsidRDefault="00ED2D51" w:rsidP="00ED2D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УТВЪРЖДАВАМ:</w:t>
      </w:r>
    </w:p>
    <w:p w14:paraId="437236D1" w14:textId="25B2F9AA" w:rsidR="008D7AE5" w:rsidRDefault="00103FAF" w:rsidP="00ED2D5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pict w14:anchorId="07CAC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713C4FA-DCEF-421E-9D3C-31C300C60EE8}" provid="{00000000-0000-0000-0000-000000000000}" o:suggestedsigner="ЙОХАН ГЕОРГИЕВ" o:suggestedsigner2="ПРЕДСЕДАТЕЛ НА ОКСУП - ЛОВЕЧ" issignatureline="t"/>
          </v:shape>
        </w:pict>
      </w:r>
    </w:p>
    <w:p w14:paraId="40DC80FA" w14:textId="77777777" w:rsidR="00ED2D51" w:rsidRDefault="00ED2D51" w:rsidP="00ED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ED5902E" w14:textId="1181EFE3" w:rsidR="00517C83" w:rsidRDefault="008D7AE5" w:rsidP="00ED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ПЛАН ЗА ДЕЙНОСТТА НА</w:t>
      </w:r>
    </w:p>
    <w:p w14:paraId="5CC81F4B" w14:textId="7BADA0B3" w:rsidR="008D7AE5" w:rsidRDefault="008D7AE5" w:rsidP="00ED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ОБЩЕСТВЕНО-КОНСУЛТАТИВ</w:t>
      </w:r>
      <w:r w:rsidR="00834C5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СЪВЕТ ПО УЧИЛИЩНИ ПОЛИТИКИ КЪМ ОБЛАСТНИЯ УПРАВИТЕЛ НА ОБЛАСТ ЛОВЕЧ</w:t>
      </w:r>
    </w:p>
    <w:p w14:paraId="2DB25E4B" w14:textId="1FC391BA" w:rsidR="00517C83" w:rsidRDefault="008D7AE5" w:rsidP="00ED2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УЧЕБНАТА 2023 / 2024 ГОДИНА</w:t>
      </w:r>
      <w:r w:rsidR="00834C5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847B3B7" w14:textId="77777777" w:rsidR="00517C83" w:rsidRDefault="00517C83" w:rsidP="00517C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BF1D9DE" w14:textId="1663CB7B" w:rsidR="00517C83" w:rsidRPr="00517C83" w:rsidRDefault="00517C83" w:rsidP="008D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Забележка: </w:t>
      </w:r>
      <w:r w:rsidRPr="00517C83">
        <w:rPr>
          <w:rFonts w:ascii="Times New Roman" w:hAnsi="Times New Roman" w:cs="Times New Roman"/>
          <w:sz w:val="24"/>
          <w:szCs w:val="24"/>
          <w:lang w:val="bg-BG"/>
        </w:rPr>
        <w:t xml:space="preserve">Планът за дейността на ОКСУП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517C83">
        <w:rPr>
          <w:rFonts w:ascii="Times New Roman" w:hAnsi="Times New Roman" w:cs="Times New Roman"/>
          <w:sz w:val="24"/>
          <w:szCs w:val="24"/>
          <w:lang w:val="bg-BG"/>
        </w:rPr>
        <w:t>Ловеч е приет с Протокол №7/15.11.2023 г.</w:t>
      </w:r>
      <w:r w:rsidR="00ED2D5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517C83">
        <w:rPr>
          <w:rFonts w:ascii="Times New Roman" w:hAnsi="Times New Roman" w:cs="Times New Roman"/>
          <w:sz w:val="24"/>
          <w:szCs w:val="24"/>
          <w:lang w:val="bg-BG"/>
        </w:rPr>
        <w:t>утвърден от председателя на ОКСУП – Ловеч на 2</w:t>
      </w:r>
      <w:r w:rsidR="00ED2D5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17C83">
        <w:rPr>
          <w:rFonts w:ascii="Times New Roman" w:hAnsi="Times New Roman" w:cs="Times New Roman"/>
          <w:sz w:val="24"/>
          <w:szCs w:val="24"/>
          <w:lang w:val="bg-BG"/>
        </w:rPr>
        <w:t>.11.2023 г.</w:t>
      </w:r>
      <w:r w:rsidR="00ED2D5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17C83">
        <w:rPr>
          <w:rFonts w:ascii="Times New Roman" w:hAnsi="Times New Roman" w:cs="Times New Roman"/>
          <w:sz w:val="24"/>
          <w:szCs w:val="24"/>
          <w:lang w:val="bg-BG"/>
        </w:rPr>
        <w:t>и може да бъде променян по всяко време от органа му по издаване – Обществено-консултативният съвет по училищни политики към Областния управител на област Ловеч</w:t>
      </w:r>
      <w:r w:rsidR="00834C5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sectPr w:rsidR="00517C83" w:rsidRPr="00517C83" w:rsidSect="001F0E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BADD" w14:textId="77777777" w:rsidR="002F2248" w:rsidRDefault="002F2248" w:rsidP="00E8361D">
      <w:pPr>
        <w:spacing w:after="0" w:line="240" w:lineRule="auto"/>
      </w:pPr>
      <w:r>
        <w:separator/>
      </w:r>
    </w:p>
  </w:endnote>
  <w:endnote w:type="continuationSeparator" w:id="0">
    <w:p w14:paraId="2BAEBE35" w14:textId="77777777" w:rsidR="002F2248" w:rsidRDefault="002F2248" w:rsidP="00E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A479" w14:textId="77777777" w:rsidR="002F2248" w:rsidRDefault="002F2248" w:rsidP="00E8361D">
      <w:pPr>
        <w:spacing w:after="0" w:line="240" w:lineRule="auto"/>
      </w:pPr>
      <w:r>
        <w:separator/>
      </w:r>
    </w:p>
  </w:footnote>
  <w:footnote w:type="continuationSeparator" w:id="0">
    <w:p w14:paraId="30238DC9" w14:textId="77777777" w:rsidR="002F2248" w:rsidRDefault="002F2248" w:rsidP="00E8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0E81" w14:textId="77777777" w:rsidR="00E8361D" w:rsidRDefault="00E8361D" w:rsidP="00E8361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bg-BG"/>
      </w:rPr>
    </w:pPr>
    <w:r w:rsidRPr="00E14A79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E6C8CB4" wp14:editId="755E936E">
          <wp:simplePos x="0" y="0"/>
          <wp:positionH relativeFrom="column">
            <wp:posOffset>-514350</wp:posOffset>
          </wp:positionH>
          <wp:positionV relativeFrom="margin">
            <wp:posOffset>-819150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A79">
      <w:rPr>
        <w:rFonts w:ascii="Times New Roman" w:hAnsi="Times New Roman" w:cs="Times New Roman"/>
        <w:b/>
        <w:bCs/>
        <w:sz w:val="24"/>
        <w:szCs w:val="24"/>
        <w:lang w:val="bg-BG"/>
      </w:rPr>
      <w:t>ОБЩЕСТВЕНО-КОНСУЛТ</w:t>
    </w:r>
    <w:r>
      <w:rPr>
        <w:rFonts w:ascii="Times New Roman" w:hAnsi="Times New Roman" w:cs="Times New Roman"/>
        <w:b/>
        <w:bCs/>
        <w:sz w:val="24"/>
        <w:szCs w:val="24"/>
        <w:lang w:val="bg-BG"/>
      </w:rPr>
      <w:t>АТ</w:t>
    </w:r>
    <w:r w:rsidRPr="00E14A79">
      <w:rPr>
        <w:rFonts w:ascii="Times New Roman" w:hAnsi="Times New Roman" w:cs="Times New Roman"/>
        <w:b/>
        <w:bCs/>
        <w:sz w:val="24"/>
        <w:szCs w:val="24"/>
        <w:lang w:val="bg-BG"/>
      </w:rPr>
      <w:t>ИВЕН СЪВЕТ ПО УЧИЛИЩНИ ПОЛИТИКИ КЪМ ОБЛАСТНИЯ УПРАВИТЕЛ НА ОБЛАСТ ЛОВЕЧ</w:t>
    </w:r>
  </w:p>
  <w:p w14:paraId="664F61EC" w14:textId="77777777" w:rsidR="00E8361D" w:rsidRDefault="00E8361D" w:rsidP="00E8361D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bg-BG"/>
      </w:rPr>
      <w:t xml:space="preserve">гр. Ловеч, ул. Търговска №43, ет. 1, </w:t>
    </w:r>
    <w:r>
      <w:rPr>
        <w:rFonts w:ascii="Times New Roman" w:hAnsi="Times New Roman" w:cs="Times New Roman"/>
        <w:b/>
        <w:bCs/>
        <w:sz w:val="24"/>
        <w:szCs w:val="24"/>
      </w:rPr>
      <w:t xml:space="preserve">e-mail: </w:t>
    </w:r>
    <w:hyperlink r:id="rId2" w:history="1">
      <w:r w:rsidRPr="006D5311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oksup_lovech@abv.bg</w:t>
      </w:r>
    </w:hyperlink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0FEAE7C5" w14:textId="77777777" w:rsidR="00E8361D" w:rsidRDefault="00E8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D8"/>
    <w:multiLevelType w:val="hybridMultilevel"/>
    <w:tmpl w:val="BA087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4"/>
    <w:rsid w:val="00014650"/>
    <w:rsid w:val="000952E3"/>
    <w:rsid w:val="000E0CA7"/>
    <w:rsid w:val="000F6541"/>
    <w:rsid w:val="00103FAF"/>
    <w:rsid w:val="00127543"/>
    <w:rsid w:val="001F0ECB"/>
    <w:rsid w:val="002C22E8"/>
    <w:rsid w:val="002F2248"/>
    <w:rsid w:val="004428E0"/>
    <w:rsid w:val="004E7087"/>
    <w:rsid w:val="00517C83"/>
    <w:rsid w:val="00556826"/>
    <w:rsid w:val="00606A34"/>
    <w:rsid w:val="006362B0"/>
    <w:rsid w:val="00653843"/>
    <w:rsid w:val="0079713F"/>
    <w:rsid w:val="007F5625"/>
    <w:rsid w:val="00834C50"/>
    <w:rsid w:val="008A2ADA"/>
    <w:rsid w:val="008D7AE5"/>
    <w:rsid w:val="009E2F1F"/>
    <w:rsid w:val="00AF28CE"/>
    <w:rsid w:val="00B9567C"/>
    <w:rsid w:val="00BA19C4"/>
    <w:rsid w:val="00BE2D54"/>
    <w:rsid w:val="00D13FF2"/>
    <w:rsid w:val="00D445A6"/>
    <w:rsid w:val="00E240E2"/>
    <w:rsid w:val="00E25065"/>
    <w:rsid w:val="00E8361D"/>
    <w:rsid w:val="00ED2D51"/>
    <w:rsid w:val="00FA2D3C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86467"/>
  <w15:chartTrackingRefBased/>
  <w15:docId w15:val="{6DC0F33F-AE78-419B-99A8-903B760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6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1D"/>
  </w:style>
  <w:style w:type="paragraph" w:styleId="Footer">
    <w:name w:val="footer"/>
    <w:basedOn w:val="Normal"/>
    <w:link w:val="FooterChar"/>
    <w:uiPriority w:val="99"/>
    <w:unhideWhenUsed/>
    <w:rsid w:val="00E836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1D"/>
  </w:style>
  <w:style w:type="character" w:styleId="Hyperlink">
    <w:name w:val="Hyperlink"/>
    <w:basedOn w:val="DefaultParagraphFont"/>
    <w:uiPriority w:val="99"/>
    <w:unhideWhenUsed/>
    <w:rsid w:val="00E836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9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F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D2D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sup_lovech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Йохан  А. Георгиев</dc:creator>
  <cp:keywords/>
  <dc:description/>
  <cp:lastModifiedBy>Aneta V. Nikolova</cp:lastModifiedBy>
  <cp:revision>4</cp:revision>
  <cp:lastPrinted>2023-11-23T09:11:00Z</cp:lastPrinted>
  <dcterms:created xsi:type="dcterms:W3CDTF">2023-11-22T08:02:00Z</dcterms:created>
  <dcterms:modified xsi:type="dcterms:W3CDTF">2023-11-23T12:09:00Z</dcterms:modified>
</cp:coreProperties>
</file>